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3CC" w:rsidRPr="003863CC" w:rsidRDefault="003863CC" w:rsidP="003863CC">
      <w:pPr>
        <w:rPr>
          <w:rFonts w:asciiTheme="majorBidi" w:hAnsiTheme="majorBidi" w:cstheme="majorBidi"/>
          <w:b/>
          <w:bCs/>
          <w:caps/>
          <w:sz w:val="24"/>
          <w:szCs w:val="24"/>
          <w:rtl/>
        </w:rPr>
      </w:pPr>
      <w:r>
        <w:rPr>
          <w:rFonts w:asciiTheme="majorBidi" w:hAnsiTheme="majorBidi" w:cstheme="majorBidi"/>
          <w:b/>
          <w:bCs/>
          <w:caps/>
          <w:noProof/>
          <w:sz w:val="24"/>
          <w:szCs w:val="24"/>
          <w:rtl/>
          <w:lang w:val="en-GB" w:eastAsia="en-GB"/>
        </w:rPr>
        <mc:AlternateContent>
          <mc:Choice Requires="wps">
            <w:drawing>
              <wp:anchor distT="0" distB="0" distL="114300" distR="114300" simplePos="0" relativeHeight="251666432" behindDoc="0" locked="0" layoutInCell="1" allowOverlap="1">
                <wp:simplePos x="0" y="0"/>
                <wp:positionH relativeFrom="column">
                  <wp:posOffset>-30480</wp:posOffset>
                </wp:positionH>
                <wp:positionV relativeFrom="page">
                  <wp:posOffset>800100</wp:posOffset>
                </wp:positionV>
                <wp:extent cx="4648200" cy="5257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648200" cy="525780"/>
                        </a:xfrm>
                        <a:prstGeom prst="rect">
                          <a:avLst/>
                        </a:prstGeom>
                        <a:noFill/>
                        <a:ln w="6350">
                          <a:noFill/>
                        </a:ln>
                      </wps:spPr>
                      <wps:txbx>
                        <w:txbxContent>
                          <w:p w:rsidR="003863CC" w:rsidRPr="00E10754" w:rsidRDefault="00E10754" w:rsidP="00E10754">
                            <w:pPr>
                              <w:rPr>
                                <w:rFonts w:asciiTheme="majorBidi" w:hAnsiTheme="majorBidi" w:cstheme="majorBidi"/>
                                <w:b/>
                                <w:bCs/>
                                <w:caps/>
                                <w:sz w:val="40"/>
                                <w:szCs w:val="40"/>
                              </w:rPr>
                            </w:pPr>
                            <w:r>
                              <w:rPr>
                                <w:rFonts w:asciiTheme="majorBidi" w:hAnsiTheme="majorBidi" w:cstheme="majorBidi"/>
                                <w:b/>
                                <w:bCs/>
                                <w:caps/>
                                <w:sz w:val="40"/>
                                <w:szCs w:val="40"/>
                              </w:rPr>
                              <w:t>D</w:t>
                            </w:r>
                            <w:r>
                              <w:rPr>
                                <w:rFonts w:asciiTheme="majorBidi" w:hAnsiTheme="majorBidi" w:cstheme="majorBidi"/>
                                <w:b/>
                                <w:bCs/>
                                <w:sz w:val="40"/>
                                <w:szCs w:val="40"/>
                              </w:rPr>
                              <w:t>r</w:t>
                            </w:r>
                            <w:r w:rsidRPr="00E10754">
                              <w:rPr>
                                <w:rFonts w:asciiTheme="majorBidi" w:hAnsiTheme="majorBidi" w:cstheme="majorBidi"/>
                                <w:b/>
                                <w:bCs/>
                                <w:caps/>
                                <w:sz w:val="40"/>
                                <w:szCs w:val="40"/>
                              </w:rPr>
                              <w:t xml:space="preserve">. </w:t>
                            </w:r>
                            <w:r w:rsidRPr="00E10754">
                              <w:rPr>
                                <w:rFonts w:asciiTheme="majorBidi" w:hAnsiTheme="majorBidi" w:cstheme="majorBidi"/>
                                <w:b/>
                                <w:bCs/>
                                <w:sz w:val="40"/>
                                <w:szCs w:val="40"/>
                              </w:rPr>
                              <w:t xml:space="preserve">Zaid Ghanim Ali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pt;margin-top:63pt;width:366pt;height:41.4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" filled="f" stroked="f" strokeweight=".5pt">
                <v:textbox>
                  <w:txbxContent>
                    <w:p w:rsidR="003863CC" w:rsidRPr="00E10754" w:rsidRDefault="00E10754" w:rsidP="00E10754">
                      <w:pPr>
                        <w:rPr>
                          <w:rFonts w:asciiTheme="majorBidi" w:hAnsiTheme="majorBidi" w:cstheme="majorBidi"/>
                          <w:b/>
                          <w:bCs/>
                          <w:caps/>
                          <w:sz w:val="40"/>
                          <w:szCs w:val="40"/>
                        </w:rPr>
                      </w:pPr>
                      <w:r>
                        <w:rPr>
                          <w:rFonts w:asciiTheme="majorBidi" w:hAnsiTheme="majorBidi" w:cstheme="majorBidi"/>
                          <w:b/>
                          <w:bCs/>
                          <w:caps/>
                          <w:sz w:val="40"/>
                          <w:szCs w:val="40"/>
                        </w:rPr>
                        <w:t>D</w:t>
                      </w:r>
                      <w:r>
                        <w:rPr>
                          <w:rFonts w:asciiTheme="majorBidi" w:hAnsiTheme="majorBidi" w:cstheme="majorBidi"/>
                          <w:b/>
                          <w:bCs/>
                          <w:sz w:val="40"/>
                          <w:szCs w:val="40"/>
                        </w:rPr>
                        <w:t>r</w:t>
                      </w:r>
                      <w:r w:rsidRPr="00E10754">
                        <w:rPr>
                          <w:rFonts w:asciiTheme="majorBidi" w:hAnsiTheme="majorBidi" w:cstheme="majorBidi"/>
                          <w:b/>
                          <w:bCs/>
                          <w:caps/>
                          <w:sz w:val="40"/>
                          <w:szCs w:val="40"/>
                        </w:rPr>
                        <w:t xml:space="preserve">. </w:t>
                      </w:r>
                      <w:r w:rsidRPr="00E10754">
                        <w:rPr>
                          <w:rFonts w:asciiTheme="majorBidi" w:hAnsiTheme="majorBidi" w:cstheme="majorBidi"/>
                          <w:b/>
                          <w:bCs/>
                          <w:sz w:val="40"/>
                          <w:szCs w:val="40"/>
                        </w:rPr>
                        <w:t xml:space="preserve">Zaid Ghanim Ali </w:t>
                      </w:r>
                    </w:p>
                  </w:txbxContent>
                </v:textbox>
                <w10:wrap anchory="page"/>
              </v:shape>
            </w:pict>
          </mc:Fallback>
        </mc:AlternateContent>
      </w:r>
    </w:p>
    <w:p w:rsidR="003863CC" w:rsidRPr="00C226DA" w:rsidRDefault="00E10754" w:rsidP="003863CC">
      <w:pPr>
        <w:rPr>
          <w:rFonts w:asciiTheme="majorBidi" w:hAnsiTheme="majorBidi" w:cstheme="majorBidi"/>
          <w:b/>
          <w:bCs/>
          <w:caps/>
          <w:sz w:val="40"/>
          <w:szCs w:val="40"/>
        </w:rPr>
      </w:pPr>
      <w:r w:rsidRPr="00E10754">
        <w:rPr>
          <w:rFonts w:ascii="Times New Roman" w:eastAsia="Times New Roman" w:hAnsi="Times New Roman" w:cs="Traditional Arabic"/>
          <w:noProof/>
          <w:color w:val="0070C0"/>
          <w:sz w:val="24"/>
          <w:szCs w:val="28"/>
          <w:lang w:val="en-GB" w:eastAsia="en-GB"/>
        </w:rPr>
        <w:drawing>
          <wp:anchor distT="0" distB="0" distL="114300" distR="114300" simplePos="0" relativeHeight="251668480" behindDoc="0" locked="0" layoutInCell="1" allowOverlap="1" wp14:anchorId="3B0BAA58" wp14:editId="4992B7A7">
            <wp:simplePos x="0" y="0"/>
            <wp:positionH relativeFrom="column">
              <wp:posOffset>4944745</wp:posOffset>
            </wp:positionH>
            <wp:positionV relativeFrom="paragraph">
              <wp:posOffset>-125730</wp:posOffset>
            </wp:positionV>
            <wp:extent cx="1227560" cy="1463040"/>
            <wp:effectExtent l="0" t="0" r="0" b="3810"/>
            <wp:wrapTight wrapText="bothSides">
              <wp:wrapPolygon edited="0">
                <wp:start x="0" y="0"/>
                <wp:lineTo x="0" y="21375"/>
                <wp:lineTo x="21120" y="21375"/>
                <wp:lineTo x="2112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30408_08084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7560" cy="1463040"/>
                    </a:xfrm>
                    <a:prstGeom prst="rect">
                      <a:avLst/>
                    </a:prstGeom>
                  </pic:spPr>
                </pic:pic>
              </a:graphicData>
            </a:graphic>
            <wp14:sizeRelH relativeFrom="margin">
              <wp14:pctWidth>0</wp14:pctWidth>
            </wp14:sizeRelH>
            <wp14:sizeRelV relativeFrom="margin">
              <wp14:pctHeight>0</wp14:pctHeight>
            </wp14:sizeRelV>
          </wp:anchor>
        </w:drawing>
      </w:r>
    </w:p>
    <w:p w:rsidR="003863CC" w:rsidRDefault="00E10754" w:rsidP="003863CC">
      <w:pPr>
        <w:rPr>
          <w:rFonts w:asciiTheme="majorBidi" w:hAnsiTheme="majorBidi" w:cstheme="majorBidi"/>
          <w:caps/>
          <w:sz w:val="40"/>
          <w:szCs w:val="40"/>
        </w:rPr>
      </w:pPr>
      <w:r>
        <w:rPr>
          <w:noProof/>
          <w:lang w:val="en-GB" w:eastAsia="en-GB"/>
        </w:rPr>
        <mc:AlternateContent>
          <mc:Choice Requires="wps">
            <w:drawing>
              <wp:anchor distT="0" distB="0" distL="114300" distR="114300" simplePos="0" relativeHeight="251662336" behindDoc="0" locked="0" layoutInCell="1" allowOverlap="1" wp14:anchorId="753202EC" wp14:editId="1AA70116">
                <wp:simplePos x="0" y="0"/>
                <wp:positionH relativeFrom="column">
                  <wp:posOffset>-15240</wp:posOffset>
                </wp:positionH>
                <wp:positionV relativeFrom="page">
                  <wp:posOffset>1562100</wp:posOffset>
                </wp:positionV>
                <wp:extent cx="4617720" cy="10820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617720" cy="1082040"/>
                        </a:xfrm>
                        <a:prstGeom prst="rect">
                          <a:avLst/>
                        </a:prstGeom>
                        <a:noFill/>
                        <a:ln w="6350">
                          <a:noFill/>
                        </a:ln>
                      </wps:spPr>
                      <wps:txbx>
                        <w:txbxContent>
                          <w:p w:rsidR="003863CC" w:rsidRPr="006A707F" w:rsidRDefault="00AF2326" w:rsidP="00612997">
                            <w:pPr>
                              <w:pStyle w:val="NoSpacing"/>
                              <w:rPr>
                                <w:rFonts w:asciiTheme="majorBidi" w:hAnsiTheme="majorBidi" w:cstheme="majorBidi"/>
                                <w:color w:val="2E74B5" w:themeColor="accent5" w:themeShade="BF"/>
                                <w:sz w:val="24"/>
                                <w:szCs w:val="24"/>
                                <w14:textOutline w14:w="9525" w14:cap="rnd" w14:cmpd="sng" w14:algn="ctr">
                                  <w14:noFill/>
                                  <w14:prstDash w14:val="solid"/>
                                  <w14:bevel/>
                                </w14:textOutline>
                              </w:rPr>
                            </w:pPr>
                            <w:hyperlink r:id="rId8" w:history="1">
                              <w:r w:rsidR="00612997" w:rsidRPr="006A707F">
                                <w:rPr>
                                  <w:rStyle w:val="Hyperlink"/>
                                  <w:rFonts w:asciiTheme="majorBidi" w:hAnsiTheme="majorBidi" w:cstheme="majorBidi"/>
                                  <w:sz w:val="24"/>
                                  <w:szCs w:val="24"/>
                                  <w14:textOutline w14:w="9525" w14:cap="rnd" w14:cmpd="sng" w14:algn="ctr">
                                    <w14:noFill/>
                                    <w14:prstDash w14:val="solid"/>
                                    <w14:bevel/>
                                  </w14:textOutline>
                                </w:rPr>
                                <w:t>zaid.ghanim@muc.edu.iq</w:t>
                              </w:r>
                            </w:hyperlink>
                            <w:r w:rsidR="00612997" w:rsidRPr="006A707F">
                              <w:rPr>
                                <w:rFonts w:asciiTheme="majorBidi" w:hAnsiTheme="majorBidi" w:cstheme="majorBidi"/>
                                <w:color w:val="2E74B5" w:themeColor="accent5" w:themeShade="BF"/>
                                <w:sz w:val="24"/>
                                <w:szCs w:val="24"/>
                                <w14:textOutline w14:w="9525" w14:cap="rnd" w14:cmpd="sng" w14:algn="ctr">
                                  <w14:noFill/>
                                  <w14:prstDash w14:val="solid"/>
                                  <w14:bevel/>
                                </w14:textOutline>
                              </w:rPr>
                              <w:t xml:space="preserve"> </w:t>
                            </w:r>
                          </w:p>
                          <w:p w:rsidR="003863CC" w:rsidRPr="004429CE" w:rsidRDefault="003863CC" w:rsidP="003863CC">
                            <w:pPr>
                              <w:pStyle w:val="NoSpacing"/>
                              <w:rPr>
                                <w:rFonts w:asciiTheme="majorBidi" w:hAnsiTheme="majorBidi" w:cstheme="majorBidi"/>
                                <w:b/>
                                <w:bCs/>
                                <w:color w:val="2E74B5" w:themeColor="accent5" w:themeShade="BF"/>
                                <w:sz w:val="28"/>
                                <w:szCs w:val="28"/>
                                <w14:textOutline w14:w="9525" w14:cap="rnd" w14:cmpd="sng" w14:algn="ctr">
                                  <w14:noFill/>
                                  <w14:prstDash w14:val="solid"/>
                                  <w14:bevel/>
                                </w14:textOutline>
                              </w:rPr>
                            </w:pPr>
                          </w:p>
                          <w:p w:rsidR="00FF07E7" w:rsidRPr="00462AC8" w:rsidRDefault="00FF07E7" w:rsidP="00FF07E7">
                            <w:pPr>
                              <w:pStyle w:val="NoSpacing"/>
                              <w:bidi/>
                              <w:rPr>
                                <w:rFonts w:asciiTheme="majorBidi" w:hAnsiTheme="majorBidi" w:cstheme="majorBidi"/>
                                <w:b/>
                                <w:bCs/>
                                <w:color w:val="2E74B5" w:themeColor="accent5" w:themeShade="BF"/>
                                <w:sz w:val="24"/>
                                <w:szCs w:val="24"/>
                                <w14:textOutline w14:w="9525" w14:cap="rnd" w14:cmpd="sng" w14:algn="ctr">
                                  <w14:noFill/>
                                  <w14:prstDash w14:val="solid"/>
                                  <w14:bevel/>
                                </w14:textOutline>
                              </w:rPr>
                            </w:pPr>
                            <w:r w:rsidRPr="00002848">
                              <w:rPr>
                                <w:rStyle w:val="Hyperlink"/>
                                <w:rFonts w:asciiTheme="majorBidi" w:hAnsiTheme="majorBidi" w:cstheme="majorBidi"/>
                                <w:b/>
                                <w:bCs/>
                                <w:sz w:val="24"/>
                                <w:szCs w:val="24"/>
                                <w14:textOutline w14:w="9525" w14:cap="rnd" w14:cmpd="sng" w14:algn="ctr">
                                  <w14:noFill/>
                                  <w14:prstDash w14:val="solid"/>
                                  <w14:bevel/>
                                </w14:textOutline>
                              </w:rPr>
                              <w:t>https://scholar.google.com/citations?user=Vgd55HUAAAAJ&amp;hl=en</w:t>
                            </w:r>
                          </w:p>
                          <w:p w:rsidR="004429CE" w:rsidRPr="00FF07E7" w:rsidRDefault="004429CE" w:rsidP="004429CE">
                            <w:pPr>
                              <w:pStyle w:val="Default"/>
                              <w:rPr>
                                <w:lang w:val="en-GB"/>
                              </w:rPr>
                            </w:pPr>
                          </w:p>
                          <w:p w:rsidR="004429CE" w:rsidRPr="004429CE" w:rsidRDefault="004429CE" w:rsidP="004429CE">
                            <w:pPr>
                              <w:pStyle w:val="Default"/>
                              <w:rPr>
                                <w:sz w:val="32"/>
                                <w:szCs w:val="32"/>
                              </w:rPr>
                            </w:pPr>
                          </w:p>
                          <w:p w:rsidR="004429CE" w:rsidRPr="00462AC8" w:rsidRDefault="00AF2326" w:rsidP="004429CE">
                            <w:pPr>
                              <w:autoSpaceDE w:val="0"/>
                              <w:autoSpaceDN w:val="0"/>
                              <w:bidi/>
                              <w:adjustRightInd w:val="0"/>
                              <w:jc w:val="right"/>
                              <w:rPr>
                                <w:rFonts w:ascii="Times New Roman" w:hAnsi="Times New Roman" w:cs="Times New Roman"/>
                                <w:color w:val="000000"/>
                                <w:sz w:val="23"/>
                                <w:szCs w:val="23"/>
                              </w:rPr>
                            </w:pPr>
                            <w:hyperlink r:id="rId9" w:history="1">
                              <w:r w:rsidR="004429CE" w:rsidRPr="00462AC8">
                                <w:rPr>
                                  <w:rStyle w:val="Hyperlink"/>
                                  <w:rFonts w:ascii="Times New Roman" w:hAnsi="Times New Roman" w:cs="Times New Roman"/>
                                  <w:b/>
                                  <w:bCs/>
                                  <w:i/>
                                  <w:iCs/>
                                  <w:sz w:val="23"/>
                                  <w:szCs w:val="23"/>
                                </w:rPr>
                                <w:t xml:space="preserve">ORCID </w:t>
                              </w:r>
                              <w:r w:rsidR="004429CE" w:rsidRPr="00462AC8">
                                <w:rPr>
                                  <w:rStyle w:val="Hyperlink"/>
                                  <w:rFonts w:ascii="Times New Roman" w:hAnsi="Times New Roman" w:cs="Times New Roman"/>
                                  <w:i/>
                                  <w:iCs/>
                                  <w:sz w:val="23"/>
                                  <w:szCs w:val="23"/>
                                </w:rPr>
                                <w:t>- Open Researcher and Contributor ID</w:t>
                              </w:r>
                            </w:hyperlink>
                          </w:p>
                          <w:p w:rsidR="003863CC" w:rsidRPr="00E10754" w:rsidRDefault="003863CC" w:rsidP="004429CE">
                            <w:pPr>
                              <w:bidi/>
                              <w:rPr>
                                <w:color w:val="2E74B5" w:themeColor="accent5" w:themeShade="BF"/>
                                <w:rtl/>
                                <w:lang w:bidi="ar-IQ"/>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202EC" id="Text Box 10" o:spid="_x0000_s1027" type="#_x0000_t202" style="position:absolute;margin-left:-1.2pt;margin-top:123pt;width:363.6pt;height:8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" filled="f" stroked="f" strokeweight=".5pt">
                <v:textbox>
                  <w:txbxContent>
                    <w:p w:rsidR="003863CC" w:rsidRPr="006A707F" w:rsidRDefault="00AF2326" w:rsidP="00612997">
                      <w:pPr>
                        <w:pStyle w:val="NoSpacing"/>
                        <w:rPr>
                          <w:rFonts w:asciiTheme="majorBidi" w:hAnsiTheme="majorBidi" w:cstheme="majorBidi"/>
                          <w:color w:val="2E74B5" w:themeColor="accent5" w:themeShade="BF"/>
                          <w:sz w:val="24"/>
                          <w:szCs w:val="24"/>
                          <w14:textOutline w14:w="9525" w14:cap="rnd" w14:cmpd="sng" w14:algn="ctr">
                            <w14:noFill/>
                            <w14:prstDash w14:val="solid"/>
                            <w14:bevel/>
                          </w14:textOutline>
                        </w:rPr>
                      </w:pPr>
                      <w:hyperlink r:id="rId10" w:history="1">
                        <w:r w:rsidR="00612997" w:rsidRPr="006A707F">
                          <w:rPr>
                            <w:rStyle w:val="Hyperlink"/>
                            <w:rFonts w:asciiTheme="majorBidi" w:hAnsiTheme="majorBidi" w:cstheme="majorBidi"/>
                            <w:sz w:val="24"/>
                            <w:szCs w:val="24"/>
                            <w14:textOutline w14:w="9525" w14:cap="rnd" w14:cmpd="sng" w14:algn="ctr">
                              <w14:noFill/>
                              <w14:prstDash w14:val="solid"/>
                              <w14:bevel/>
                            </w14:textOutline>
                          </w:rPr>
                          <w:t>zaid.ghanim@muc.edu.iq</w:t>
                        </w:r>
                      </w:hyperlink>
                      <w:r w:rsidR="00612997" w:rsidRPr="006A707F">
                        <w:rPr>
                          <w:rFonts w:asciiTheme="majorBidi" w:hAnsiTheme="majorBidi" w:cstheme="majorBidi"/>
                          <w:color w:val="2E74B5" w:themeColor="accent5" w:themeShade="BF"/>
                          <w:sz w:val="24"/>
                          <w:szCs w:val="24"/>
                          <w14:textOutline w14:w="9525" w14:cap="rnd" w14:cmpd="sng" w14:algn="ctr">
                            <w14:noFill/>
                            <w14:prstDash w14:val="solid"/>
                            <w14:bevel/>
                          </w14:textOutline>
                        </w:rPr>
                        <w:t xml:space="preserve"> </w:t>
                      </w:r>
                    </w:p>
                    <w:p w:rsidR="003863CC" w:rsidRPr="004429CE" w:rsidRDefault="003863CC" w:rsidP="003863CC">
                      <w:pPr>
                        <w:pStyle w:val="NoSpacing"/>
                        <w:rPr>
                          <w:rFonts w:asciiTheme="majorBidi" w:hAnsiTheme="majorBidi" w:cstheme="majorBidi"/>
                          <w:b/>
                          <w:bCs/>
                          <w:color w:val="2E74B5" w:themeColor="accent5" w:themeShade="BF"/>
                          <w:sz w:val="28"/>
                          <w:szCs w:val="28"/>
                          <w14:textOutline w14:w="9525" w14:cap="rnd" w14:cmpd="sng" w14:algn="ctr">
                            <w14:noFill/>
                            <w14:prstDash w14:val="solid"/>
                            <w14:bevel/>
                          </w14:textOutline>
                        </w:rPr>
                      </w:pPr>
                    </w:p>
                    <w:p w:rsidR="00FF07E7" w:rsidRPr="00462AC8" w:rsidRDefault="00FF07E7" w:rsidP="00FF07E7">
                      <w:pPr>
                        <w:pStyle w:val="NoSpacing"/>
                        <w:bidi/>
                        <w:rPr>
                          <w:rFonts w:asciiTheme="majorBidi" w:hAnsiTheme="majorBidi" w:cstheme="majorBidi"/>
                          <w:b/>
                          <w:bCs/>
                          <w:color w:val="2E74B5" w:themeColor="accent5" w:themeShade="BF"/>
                          <w:sz w:val="24"/>
                          <w:szCs w:val="24"/>
                          <w14:textOutline w14:w="9525" w14:cap="rnd" w14:cmpd="sng" w14:algn="ctr">
                            <w14:noFill/>
                            <w14:prstDash w14:val="solid"/>
                            <w14:bevel/>
                          </w14:textOutline>
                        </w:rPr>
                      </w:pPr>
                      <w:r w:rsidRPr="00002848">
                        <w:rPr>
                          <w:rStyle w:val="Hyperlink"/>
                          <w:rFonts w:asciiTheme="majorBidi" w:hAnsiTheme="majorBidi" w:cstheme="majorBidi"/>
                          <w:b/>
                          <w:bCs/>
                          <w:sz w:val="24"/>
                          <w:szCs w:val="24"/>
                          <w14:textOutline w14:w="9525" w14:cap="rnd" w14:cmpd="sng" w14:algn="ctr">
                            <w14:noFill/>
                            <w14:prstDash w14:val="solid"/>
                            <w14:bevel/>
                          </w14:textOutline>
                        </w:rPr>
                        <w:t>https://scholar.google.com/citations?user=Vgd55HUAAAAJ&amp;hl=en</w:t>
                      </w:r>
                    </w:p>
                    <w:p w:rsidR="004429CE" w:rsidRPr="00FF07E7" w:rsidRDefault="004429CE" w:rsidP="004429CE">
                      <w:pPr>
                        <w:pStyle w:val="Default"/>
                        <w:rPr>
                          <w:lang w:val="en-GB"/>
                        </w:rPr>
                      </w:pPr>
                    </w:p>
                    <w:p w:rsidR="004429CE" w:rsidRPr="004429CE" w:rsidRDefault="004429CE" w:rsidP="004429CE">
                      <w:pPr>
                        <w:pStyle w:val="Default"/>
                        <w:rPr>
                          <w:sz w:val="32"/>
                          <w:szCs w:val="32"/>
                        </w:rPr>
                      </w:pPr>
                    </w:p>
                    <w:p w:rsidR="004429CE" w:rsidRPr="00462AC8" w:rsidRDefault="00AF2326" w:rsidP="004429CE">
                      <w:pPr>
                        <w:autoSpaceDE w:val="0"/>
                        <w:autoSpaceDN w:val="0"/>
                        <w:bidi/>
                        <w:adjustRightInd w:val="0"/>
                        <w:jc w:val="right"/>
                        <w:rPr>
                          <w:rFonts w:ascii="Times New Roman" w:hAnsi="Times New Roman" w:cs="Times New Roman"/>
                          <w:color w:val="000000"/>
                          <w:sz w:val="23"/>
                          <w:szCs w:val="23"/>
                        </w:rPr>
                      </w:pPr>
                      <w:hyperlink r:id="rId11" w:history="1">
                        <w:r w:rsidR="004429CE" w:rsidRPr="00462AC8">
                          <w:rPr>
                            <w:rStyle w:val="Hyperlink"/>
                            <w:rFonts w:ascii="Times New Roman" w:hAnsi="Times New Roman" w:cs="Times New Roman"/>
                            <w:b/>
                            <w:bCs/>
                            <w:i/>
                            <w:iCs/>
                            <w:sz w:val="23"/>
                            <w:szCs w:val="23"/>
                          </w:rPr>
                          <w:t xml:space="preserve">ORCID </w:t>
                        </w:r>
                        <w:r w:rsidR="004429CE" w:rsidRPr="00462AC8">
                          <w:rPr>
                            <w:rStyle w:val="Hyperlink"/>
                            <w:rFonts w:ascii="Times New Roman" w:hAnsi="Times New Roman" w:cs="Times New Roman"/>
                            <w:i/>
                            <w:iCs/>
                            <w:sz w:val="23"/>
                            <w:szCs w:val="23"/>
                          </w:rPr>
                          <w:t>- Open Researcher and Contributor ID</w:t>
                        </w:r>
                      </w:hyperlink>
                    </w:p>
                    <w:p w:rsidR="003863CC" w:rsidRPr="00E10754" w:rsidRDefault="003863CC" w:rsidP="004429CE">
                      <w:pPr>
                        <w:bidi/>
                        <w:rPr>
                          <w:color w:val="2E74B5" w:themeColor="accent5" w:themeShade="BF"/>
                          <w:rtl/>
                          <w:lang w:bidi="ar-IQ"/>
                          <w14:textOutline w14:w="9525" w14:cap="rnd" w14:cmpd="sng" w14:algn="ctr">
                            <w14:noFill/>
                            <w14:prstDash w14:val="solid"/>
                            <w14:bevel/>
                          </w14:textOutline>
                        </w:rPr>
                      </w:pPr>
                    </w:p>
                  </w:txbxContent>
                </v:textbox>
                <w10:wrap anchory="page"/>
              </v:shape>
            </w:pict>
          </mc:Fallback>
        </mc:AlternateContent>
      </w:r>
      <w:r w:rsidR="003863CC">
        <w:rPr>
          <w:noProof/>
          <w:lang w:val="en-GB" w:eastAsia="en-GB"/>
        </w:rPr>
        <w:drawing>
          <wp:anchor distT="0" distB="0" distL="114300" distR="114300" simplePos="0" relativeHeight="251663360" behindDoc="0" locked="0" layoutInCell="1" allowOverlap="1" wp14:anchorId="13E16B75" wp14:editId="49E41F66">
            <wp:simplePos x="0" y="0"/>
            <wp:positionH relativeFrom="margin">
              <wp:posOffset>0</wp:posOffset>
            </wp:positionH>
            <wp:positionV relativeFrom="page">
              <wp:posOffset>1584960</wp:posOffset>
            </wp:positionV>
            <wp:extent cx="289560" cy="289560"/>
            <wp:effectExtent l="0" t="0" r="0" b="0"/>
            <wp:wrapThrough wrapText="bothSides">
              <wp:wrapPolygon edited="0">
                <wp:start x="0" y="0"/>
                <wp:lineTo x="0" y="19895"/>
                <wp:lineTo x="19895" y="19895"/>
                <wp:lineTo x="1989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63CC" w:rsidRDefault="003863CC" w:rsidP="003863CC">
      <w:pPr>
        <w:rPr>
          <w:caps/>
        </w:rPr>
      </w:pPr>
    </w:p>
    <w:p w:rsidR="003863CC" w:rsidRPr="00C226DA" w:rsidRDefault="003863CC" w:rsidP="003863CC">
      <w:pPr>
        <w:pStyle w:val="NoSpacing"/>
        <w:rPr>
          <w:b/>
          <w:bCs/>
        </w:rPr>
      </w:pPr>
      <w:r>
        <w:t xml:space="preserve"> </w:t>
      </w:r>
    </w:p>
    <w:p w:rsidR="003863CC" w:rsidRDefault="003863CC" w:rsidP="003863CC">
      <w:pPr>
        <w:rPr>
          <w:caps/>
        </w:rPr>
      </w:pPr>
      <w:r>
        <w:rPr>
          <w:noProof/>
          <w:lang w:val="en-GB" w:eastAsia="en-GB"/>
        </w:rPr>
        <w:drawing>
          <wp:anchor distT="0" distB="0" distL="114300" distR="114300" simplePos="0" relativeHeight="251659264" behindDoc="0" locked="0" layoutInCell="1" allowOverlap="1" wp14:anchorId="1B07074B" wp14:editId="77AF9ABD">
            <wp:simplePos x="0" y="0"/>
            <wp:positionH relativeFrom="margin">
              <wp:align>left</wp:align>
            </wp:positionH>
            <wp:positionV relativeFrom="page">
              <wp:posOffset>1958340</wp:posOffset>
            </wp:positionV>
            <wp:extent cx="320040" cy="320040"/>
            <wp:effectExtent l="0" t="0" r="3810" b="3810"/>
            <wp:wrapThrough wrapText="bothSides">
              <wp:wrapPolygon edited="0">
                <wp:start x="0" y="0"/>
                <wp:lineTo x="0" y="20571"/>
                <wp:lineTo x="20571" y="20571"/>
                <wp:lineTo x="205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anchor>
        </w:drawing>
      </w:r>
    </w:p>
    <w:p w:rsidR="003863CC" w:rsidRDefault="00E10754" w:rsidP="003863CC">
      <w:pPr>
        <w:rPr>
          <w:caps/>
        </w:rPr>
      </w:pPr>
      <w:r>
        <w:rPr>
          <w:noProof/>
          <w:lang w:val="en-GB" w:eastAsia="en-GB"/>
        </w:rPr>
        <w:drawing>
          <wp:anchor distT="0" distB="0" distL="114300" distR="114300" simplePos="0" relativeHeight="251660288" behindDoc="0" locked="0" layoutInCell="1" allowOverlap="1" wp14:anchorId="6C27D4C7" wp14:editId="4F1AC03E">
            <wp:simplePos x="0" y="0"/>
            <wp:positionH relativeFrom="margin">
              <wp:posOffset>60960</wp:posOffset>
            </wp:positionH>
            <wp:positionV relativeFrom="page">
              <wp:posOffset>2381250</wp:posOffset>
            </wp:positionV>
            <wp:extent cx="243840" cy="243840"/>
            <wp:effectExtent l="0" t="0" r="3810" b="3810"/>
            <wp:wrapThrough wrapText="bothSides">
              <wp:wrapPolygon edited="0">
                <wp:start x="1688" y="0"/>
                <wp:lineTo x="0" y="1688"/>
                <wp:lineTo x="0" y="16875"/>
                <wp:lineTo x="1688" y="20250"/>
                <wp:lineTo x="18563" y="20250"/>
                <wp:lineTo x="20250" y="16875"/>
                <wp:lineTo x="20250" y="1688"/>
                <wp:lineTo x="18563" y="0"/>
                <wp:lineTo x="168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anchor>
        </w:drawing>
      </w:r>
    </w:p>
    <w:p w:rsidR="003863CC" w:rsidRDefault="003863CC" w:rsidP="003863CC">
      <w:pPr>
        <w:rPr>
          <w:rFonts w:asciiTheme="majorBidi" w:hAnsiTheme="majorBidi" w:cstheme="majorBidi"/>
          <w:caps/>
          <w:sz w:val="24"/>
          <w:szCs w:val="24"/>
        </w:rPr>
      </w:pPr>
    </w:p>
    <w:p w:rsidR="003863CC" w:rsidRDefault="003863CC" w:rsidP="003863CC">
      <w:pPr>
        <w:rPr>
          <w:rFonts w:asciiTheme="majorBidi" w:hAnsiTheme="majorBidi" w:cstheme="majorBidi"/>
          <w:caps/>
          <w:sz w:val="24"/>
          <w:szCs w:val="24"/>
        </w:rPr>
      </w:pPr>
    </w:p>
    <w:p w:rsidR="003863CC" w:rsidRDefault="003863CC" w:rsidP="003863CC">
      <w:pPr>
        <w:rPr>
          <w:rFonts w:asciiTheme="majorBidi" w:hAnsiTheme="majorBidi" w:cstheme="majorBidi"/>
          <w:caps/>
          <w:sz w:val="24"/>
          <w:szCs w:val="24"/>
        </w:rPr>
      </w:pPr>
    </w:p>
    <w:p w:rsidR="00D946CA" w:rsidRPr="000E1521" w:rsidRDefault="000159C0" w:rsidP="00D946CA">
      <w:pPr>
        <w:pStyle w:val="NoSpacing"/>
        <w:jc w:val="both"/>
        <w:rPr>
          <w:rFonts w:asciiTheme="majorBidi" w:hAnsiTheme="majorBidi" w:cstheme="majorBidi"/>
          <w:sz w:val="24"/>
          <w:szCs w:val="24"/>
        </w:rPr>
      </w:pPr>
      <w:r w:rsidRPr="000159C0">
        <w:rPr>
          <w:rFonts w:asciiTheme="majorBidi" w:hAnsiTheme="majorBidi" w:cstheme="majorBidi"/>
          <w:sz w:val="24"/>
          <w:szCs w:val="24"/>
        </w:rPr>
        <w:t xml:space="preserve">Current position is department rapporteur of </w:t>
      </w:r>
      <w:r w:rsidR="00D946CA">
        <w:rPr>
          <w:rFonts w:asciiTheme="majorBidi" w:hAnsiTheme="majorBidi" w:cstheme="majorBidi"/>
          <w:sz w:val="24"/>
          <w:szCs w:val="24"/>
        </w:rPr>
        <w:t>Computer</w:t>
      </w:r>
      <w:r w:rsidRPr="000159C0">
        <w:rPr>
          <w:rFonts w:asciiTheme="majorBidi" w:hAnsiTheme="majorBidi" w:cstheme="majorBidi"/>
          <w:sz w:val="24"/>
          <w:szCs w:val="24"/>
        </w:rPr>
        <w:t xml:space="preserve"> Engineering in AL-Mansour University College.</w:t>
      </w:r>
      <w:r w:rsidR="00D946CA">
        <w:rPr>
          <w:rFonts w:asciiTheme="majorBidi" w:hAnsiTheme="majorBidi" w:cstheme="majorBidi"/>
          <w:sz w:val="24"/>
          <w:szCs w:val="24"/>
        </w:rPr>
        <w:t xml:space="preserve"> </w:t>
      </w:r>
      <w:r w:rsidR="00D946CA" w:rsidRPr="00D60CFA">
        <w:rPr>
          <w:rFonts w:asciiTheme="majorBidi" w:hAnsiTheme="majorBidi" w:cstheme="majorBidi"/>
          <w:sz w:val="24"/>
          <w:szCs w:val="24"/>
        </w:rPr>
        <w:t xml:space="preserve">At the beginning of my career, I worked on the reception of foreign companies’ delegations and attending the scientific negotiations of projects implementation as rapporteur. I </w:t>
      </w:r>
      <w:r w:rsidR="00D946CA">
        <w:rPr>
          <w:rFonts w:asciiTheme="majorBidi" w:hAnsiTheme="majorBidi" w:cstheme="majorBidi"/>
          <w:sz w:val="24"/>
          <w:szCs w:val="24"/>
        </w:rPr>
        <w:t xml:space="preserve">also </w:t>
      </w:r>
      <w:r w:rsidR="00D946CA" w:rsidRPr="00D60CFA">
        <w:rPr>
          <w:rFonts w:asciiTheme="majorBidi" w:hAnsiTheme="majorBidi" w:cstheme="majorBidi"/>
          <w:sz w:val="24"/>
          <w:szCs w:val="24"/>
        </w:rPr>
        <w:t>worked in the development of different military equipment and weapons (such as Tanks, Artillery, air forces, Radars, Armored Corps).</w:t>
      </w:r>
      <w:r w:rsidR="00D946CA">
        <w:rPr>
          <w:rFonts w:asciiTheme="majorBidi" w:hAnsiTheme="majorBidi" w:cstheme="majorBidi"/>
          <w:sz w:val="24"/>
          <w:szCs w:val="24"/>
        </w:rPr>
        <w:t xml:space="preserve"> As well as, I </w:t>
      </w:r>
      <w:r w:rsidR="00D946CA" w:rsidRPr="00D60CFA">
        <w:rPr>
          <w:rFonts w:asciiTheme="majorBidi" w:hAnsiTheme="majorBidi" w:cstheme="majorBidi"/>
          <w:sz w:val="24"/>
          <w:szCs w:val="24"/>
        </w:rPr>
        <w:t>worked</w:t>
      </w:r>
      <w:r w:rsidR="00D946CA" w:rsidRPr="00D60CFA">
        <w:rPr>
          <w:rFonts w:asciiTheme="majorBidi" w:hAnsiTheme="majorBidi" w:cstheme="majorBidi"/>
          <w:sz w:val="24"/>
          <w:szCs w:val="24"/>
        </w:rPr>
        <w:t xml:space="preserve"> for two years in the rehabilitation of Baiji refinery after the war, which took place in Iraq 1990</w:t>
      </w:r>
      <w:r w:rsidR="00D946CA">
        <w:rPr>
          <w:rFonts w:asciiTheme="majorBidi" w:hAnsiTheme="majorBidi" w:cstheme="majorBidi"/>
          <w:sz w:val="24"/>
          <w:szCs w:val="24"/>
        </w:rPr>
        <w:t xml:space="preserve"> </w:t>
      </w:r>
    </w:p>
    <w:p w:rsidR="00A71EF7" w:rsidRPr="00A71EF7" w:rsidRDefault="00A71EF7" w:rsidP="00D946CA">
      <w:pPr>
        <w:jc w:val="both"/>
        <w:rPr>
          <w:rFonts w:asciiTheme="majorBidi" w:hAnsiTheme="majorBidi" w:cstheme="majorBidi"/>
          <w:caps/>
          <w:sz w:val="24"/>
          <w:szCs w:val="24"/>
        </w:rPr>
      </w:pPr>
      <w:bookmarkStart w:id="0" w:name="_GoBack"/>
      <w:bookmarkEnd w:id="0"/>
    </w:p>
    <w:p w:rsidR="003863CC" w:rsidRPr="000E1521" w:rsidRDefault="003863CC" w:rsidP="00A71EF7">
      <w:pPr>
        <w:jc w:val="both"/>
        <w:rPr>
          <w:rFonts w:asciiTheme="majorBidi" w:hAnsiTheme="majorBidi" w:cstheme="majorBidi"/>
          <w:caps/>
          <w:sz w:val="24"/>
          <w:szCs w:val="24"/>
        </w:rPr>
      </w:pPr>
    </w:p>
    <w:p w:rsidR="003863CC" w:rsidRPr="000E1521" w:rsidRDefault="004429CE" w:rsidP="003863CC">
      <w:pPr>
        <w:rPr>
          <w:rFonts w:asciiTheme="majorBidi" w:hAnsiTheme="majorBidi" w:cstheme="majorBidi"/>
          <w:b/>
          <w:bCs/>
          <w:caps/>
          <w:color w:val="2E74B5" w:themeColor="accent5" w:themeShade="BF"/>
          <w:sz w:val="28"/>
          <w:szCs w:val="28"/>
        </w:rPr>
      </w:pPr>
      <w:r w:rsidRPr="000E1521">
        <w:rPr>
          <w:rFonts w:asciiTheme="majorBidi" w:hAnsiTheme="majorBidi" w:cstheme="majorBidi"/>
          <w:b/>
          <w:bCs/>
          <w:color w:val="2E74B5" w:themeColor="accent5" w:themeShade="BF"/>
          <w:sz w:val="28"/>
          <w:szCs w:val="28"/>
        </w:rPr>
        <w:t>Experience</w:t>
      </w:r>
    </w:p>
    <w:p w:rsidR="00022437" w:rsidRPr="00022437" w:rsidRDefault="000159C0" w:rsidP="00022437">
      <w:pPr>
        <w:ind w:firstLine="720"/>
        <w:rPr>
          <w:rFonts w:asciiTheme="majorBidi" w:hAnsiTheme="majorBidi" w:cstheme="majorBidi"/>
          <w:b/>
          <w:bCs/>
          <w:caps/>
          <w:color w:val="auto"/>
          <w:sz w:val="24"/>
          <w:szCs w:val="24"/>
        </w:rPr>
      </w:pPr>
      <w:r w:rsidRPr="00022437">
        <w:rPr>
          <w:rFonts w:asciiTheme="majorBidi" w:hAnsiTheme="majorBidi" w:cstheme="majorBidi"/>
          <w:b/>
          <w:bCs/>
          <w:caps/>
          <w:color w:val="auto"/>
          <w:sz w:val="24"/>
          <w:szCs w:val="24"/>
        </w:rPr>
        <w:t xml:space="preserve">2010 </w:t>
      </w:r>
      <w:r w:rsidR="00022437" w:rsidRPr="00022437">
        <w:rPr>
          <w:rFonts w:asciiTheme="majorBidi" w:hAnsiTheme="majorBidi" w:cstheme="majorBidi"/>
          <w:b/>
          <w:bCs/>
          <w:caps/>
          <w:color w:val="auto"/>
          <w:sz w:val="24"/>
          <w:szCs w:val="24"/>
        </w:rPr>
        <w:t>–</w:t>
      </w:r>
      <w:r w:rsidRPr="00022437">
        <w:rPr>
          <w:rFonts w:asciiTheme="majorBidi" w:hAnsiTheme="majorBidi" w:cstheme="majorBidi"/>
          <w:b/>
          <w:bCs/>
          <w:caps/>
          <w:color w:val="auto"/>
          <w:sz w:val="24"/>
          <w:szCs w:val="24"/>
        </w:rPr>
        <w:t xml:space="preserve"> present</w:t>
      </w:r>
    </w:p>
    <w:p w:rsidR="00022437" w:rsidRDefault="00022437" w:rsidP="00022437">
      <w:pPr>
        <w:ind w:firstLine="720"/>
        <w:rPr>
          <w:rFonts w:asciiTheme="majorBidi" w:hAnsiTheme="majorBidi" w:cstheme="majorBidi"/>
          <w:sz w:val="24"/>
          <w:szCs w:val="24"/>
        </w:rPr>
      </w:pPr>
      <w:r w:rsidRPr="000159C0">
        <w:rPr>
          <w:rFonts w:asciiTheme="majorBidi" w:hAnsiTheme="majorBidi" w:cstheme="majorBidi"/>
          <w:b/>
          <w:bCs/>
          <w:color w:val="2E74B5" w:themeColor="accent5" w:themeShade="BF"/>
          <w:sz w:val="24"/>
          <w:szCs w:val="24"/>
        </w:rPr>
        <w:t>Faculty staff member</w:t>
      </w:r>
      <w:r>
        <w:rPr>
          <w:rFonts w:asciiTheme="majorBidi" w:hAnsiTheme="majorBidi" w:cstheme="majorBidi"/>
          <w:b/>
          <w:bCs/>
          <w:caps/>
          <w:color w:val="2E74B5" w:themeColor="accent5" w:themeShade="BF"/>
          <w:sz w:val="24"/>
          <w:szCs w:val="24"/>
        </w:rPr>
        <w:t>,</w:t>
      </w:r>
      <w:r w:rsidRPr="000E1521">
        <w:rPr>
          <w:rFonts w:asciiTheme="majorBidi" w:hAnsiTheme="majorBidi" w:cstheme="majorBidi"/>
          <w:caps/>
          <w:sz w:val="24"/>
          <w:szCs w:val="24"/>
        </w:rPr>
        <w:t xml:space="preserve"> </w:t>
      </w:r>
      <w:r w:rsidRPr="000159C0">
        <w:rPr>
          <w:rFonts w:asciiTheme="majorBidi" w:hAnsiTheme="majorBidi" w:cstheme="majorBidi"/>
          <w:caps/>
          <w:sz w:val="24"/>
          <w:szCs w:val="24"/>
        </w:rPr>
        <w:t>AL-</w:t>
      </w:r>
      <w:r w:rsidRPr="000159C0">
        <w:rPr>
          <w:rFonts w:asciiTheme="majorBidi" w:hAnsiTheme="majorBidi" w:cstheme="majorBidi"/>
          <w:sz w:val="24"/>
          <w:szCs w:val="24"/>
        </w:rPr>
        <w:t xml:space="preserve">Mansour University College </w:t>
      </w:r>
    </w:p>
    <w:p w:rsidR="00022437" w:rsidRPr="000159C0" w:rsidRDefault="00D60CFA" w:rsidP="00FF07E7">
      <w:pPr>
        <w:pStyle w:val="Heading1"/>
        <w:framePr w:w="9136" w:h="3493" w:hRule="exact" w:hSpace="180" w:wrap="around" w:vAnchor="text" w:hAnchor="page" w:x="2041" w:y="86"/>
        <w:spacing w:after="120"/>
        <w:ind w:left="142"/>
        <w:suppressOverlap/>
        <w:jc w:val="both"/>
        <w:rPr>
          <w:rFonts w:asciiTheme="majorBidi" w:eastAsiaTheme="minorHAnsi" w:hAnsiTheme="majorBidi" w:cstheme="majorBidi"/>
          <w:b w:val="0"/>
          <w:bCs w:val="0"/>
          <w:color w:val="595959" w:themeColor="text1" w:themeTint="A6"/>
          <w:szCs w:val="24"/>
          <w:u w:val="none"/>
        </w:rPr>
      </w:pPr>
      <w:r>
        <w:rPr>
          <w:rFonts w:asciiTheme="majorBidi" w:eastAsiaTheme="minorHAnsi" w:hAnsiTheme="majorBidi" w:cstheme="majorBidi"/>
          <w:b w:val="0"/>
          <w:bCs w:val="0"/>
          <w:color w:val="595959" w:themeColor="text1" w:themeTint="A6"/>
          <w:szCs w:val="24"/>
          <w:u w:val="none"/>
        </w:rPr>
        <w:t>D</w:t>
      </w:r>
      <w:r w:rsidRPr="00D60CFA">
        <w:rPr>
          <w:rFonts w:asciiTheme="majorBidi" w:eastAsiaTheme="minorHAnsi" w:hAnsiTheme="majorBidi" w:cstheme="majorBidi"/>
          <w:b w:val="0"/>
          <w:bCs w:val="0"/>
          <w:color w:val="595959" w:themeColor="text1" w:themeTint="A6"/>
          <w:szCs w:val="24"/>
          <w:u w:val="none"/>
        </w:rPr>
        <w:t xml:space="preserve">epartment of </w:t>
      </w:r>
      <w:r w:rsidR="00022437" w:rsidRPr="000159C0">
        <w:rPr>
          <w:rFonts w:asciiTheme="majorBidi" w:eastAsiaTheme="minorHAnsi" w:hAnsiTheme="majorBidi" w:cstheme="majorBidi"/>
          <w:b w:val="0"/>
          <w:bCs w:val="0"/>
          <w:color w:val="595959" w:themeColor="text1" w:themeTint="A6"/>
          <w:szCs w:val="24"/>
          <w:u w:val="none"/>
        </w:rPr>
        <w:t xml:space="preserve">Software Engineering and </w:t>
      </w:r>
      <w:r w:rsidR="00022437">
        <w:rPr>
          <w:rFonts w:asciiTheme="majorBidi" w:eastAsiaTheme="minorHAnsi" w:hAnsiTheme="majorBidi" w:cstheme="majorBidi"/>
          <w:b w:val="0"/>
          <w:bCs w:val="0"/>
          <w:color w:val="595959" w:themeColor="text1" w:themeTint="A6"/>
          <w:szCs w:val="24"/>
          <w:u w:val="none"/>
        </w:rPr>
        <w:t>I</w:t>
      </w:r>
      <w:r w:rsidR="00022437" w:rsidRPr="000159C0">
        <w:rPr>
          <w:rFonts w:asciiTheme="majorBidi" w:eastAsiaTheme="minorHAnsi" w:hAnsiTheme="majorBidi" w:cstheme="majorBidi"/>
          <w:b w:val="0"/>
          <w:bCs w:val="0"/>
          <w:color w:val="595959" w:themeColor="text1" w:themeTint="A6"/>
          <w:szCs w:val="24"/>
          <w:u w:val="none"/>
        </w:rPr>
        <w:t xml:space="preserve">nformation </w:t>
      </w:r>
      <w:r w:rsidR="00022437">
        <w:rPr>
          <w:rFonts w:asciiTheme="majorBidi" w:eastAsiaTheme="minorHAnsi" w:hAnsiTheme="majorBidi" w:cstheme="majorBidi"/>
          <w:b w:val="0"/>
          <w:bCs w:val="0"/>
          <w:color w:val="595959" w:themeColor="text1" w:themeTint="A6"/>
          <w:szCs w:val="24"/>
          <w:u w:val="none"/>
        </w:rPr>
        <w:t>T</w:t>
      </w:r>
      <w:r>
        <w:rPr>
          <w:rFonts w:asciiTheme="majorBidi" w:eastAsiaTheme="minorHAnsi" w:hAnsiTheme="majorBidi" w:cstheme="majorBidi"/>
          <w:b w:val="0"/>
          <w:bCs w:val="0"/>
          <w:color w:val="595959" w:themeColor="text1" w:themeTint="A6"/>
          <w:szCs w:val="24"/>
          <w:u w:val="none"/>
        </w:rPr>
        <w:t>echnology</w:t>
      </w:r>
      <w:r w:rsidR="00FF07E7">
        <w:rPr>
          <w:rFonts w:asciiTheme="majorBidi" w:eastAsiaTheme="minorHAnsi" w:hAnsiTheme="majorBidi" w:cstheme="majorBidi"/>
          <w:b w:val="0"/>
          <w:bCs w:val="0"/>
          <w:color w:val="595959" w:themeColor="text1" w:themeTint="A6"/>
          <w:szCs w:val="24"/>
          <w:u w:val="none"/>
        </w:rPr>
        <w:t xml:space="preserve"> (Currently, Department of Computer Engineering)</w:t>
      </w:r>
      <w:r w:rsidR="00022437" w:rsidRPr="000159C0">
        <w:rPr>
          <w:rFonts w:asciiTheme="majorBidi" w:eastAsiaTheme="minorHAnsi" w:hAnsiTheme="majorBidi" w:cstheme="majorBidi"/>
          <w:b w:val="0"/>
          <w:bCs w:val="0"/>
          <w:color w:val="595959" w:themeColor="text1" w:themeTint="A6"/>
          <w:szCs w:val="24"/>
          <w:u w:val="none"/>
        </w:rPr>
        <w:t>.</w:t>
      </w:r>
    </w:p>
    <w:p w:rsidR="004429CE" w:rsidRPr="0006622B" w:rsidRDefault="004429CE" w:rsidP="00FF07E7">
      <w:pPr>
        <w:pStyle w:val="ListParagraph"/>
        <w:framePr w:w="9136" w:h="3493" w:hRule="exact" w:hSpace="180" w:wrap="around" w:vAnchor="text" w:hAnchor="page" w:x="2041" w:y="86"/>
        <w:numPr>
          <w:ilvl w:val="0"/>
          <w:numId w:val="14"/>
        </w:numPr>
        <w:autoSpaceDE w:val="0"/>
        <w:autoSpaceDN w:val="0"/>
        <w:adjustRightInd w:val="0"/>
        <w:ind w:left="426" w:hanging="284"/>
        <w:suppressOverlap/>
        <w:jc w:val="both"/>
        <w:rPr>
          <w:rFonts w:asciiTheme="majorBidi" w:hAnsiTheme="majorBidi" w:cstheme="majorBidi"/>
          <w:sz w:val="24"/>
          <w:szCs w:val="24"/>
        </w:rPr>
      </w:pPr>
      <w:r w:rsidRPr="0006622B">
        <w:rPr>
          <w:rFonts w:asciiTheme="majorBidi" w:hAnsiTheme="majorBidi" w:cstheme="majorBidi"/>
          <w:sz w:val="24"/>
          <w:szCs w:val="24"/>
        </w:rPr>
        <w:t>2018</w:t>
      </w:r>
      <w:r w:rsidR="00062906">
        <w:rPr>
          <w:rFonts w:asciiTheme="majorBidi" w:hAnsiTheme="majorBidi" w:cstheme="majorBidi"/>
          <w:sz w:val="24"/>
          <w:szCs w:val="24"/>
          <w:lang w:val="en-GB"/>
        </w:rPr>
        <w:t>:</w:t>
      </w:r>
      <w:r w:rsidRPr="0006622B">
        <w:rPr>
          <w:rFonts w:asciiTheme="majorBidi" w:hAnsiTheme="majorBidi" w:cstheme="majorBidi"/>
          <w:sz w:val="24"/>
          <w:szCs w:val="24"/>
        </w:rPr>
        <w:t xml:space="preserve"> Scientific committee of Al Mansour International Conference on new Trends in Computing, Communications, and Information Technology (NTCCIT-2018). </w:t>
      </w:r>
    </w:p>
    <w:p w:rsidR="004429CE" w:rsidRPr="0006622B" w:rsidRDefault="004429CE" w:rsidP="00FF07E7">
      <w:pPr>
        <w:pStyle w:val="ListParagraph"/>
        <w:framePr w:w="9136" w:h="3493" w:hRule="exact" w:hSpace="180" w:wrap="around" w:vAnchor="text" w:hAnchor="page" w:x="2041" w:y="86"/>
        <w:numPr>
          <w:ilvl w:val="0"/>
          <w:numId w:val="14"/>
        </w:numPr>
        <w:autoSpaceDE w:val="0"/>
        <w:autoSpaceDN w:val="0"/>
        <w:adjustRightInd w:val="0"/>
        <w:ind w:left="426" w:hanging="284"/>
        <w:suppressOverlap/>
        <w:jc w:val="both"/>
        <w:rPr>
          <w:rFonts w:asciiTheme="majorBidi" w:hAnsiTheme="majorBidi" w:cstheme="majorBidi"/>
          <w:sz w:val="24"/>
          <w:szCs w:val="24"/>
        </w:rPr>
      </w:pPr>
      <w:r w:rsidRPr="0006622B">
        <w:rPr>
          <w:rFonts w:asciiTheme="majorBidi" w:hAnsiTheme="majorBidi" w:cstheme="majorBidi"/>
          <w:sz w:val="24"/>
          <w:szCs w:val="24"/>
        </w:rPr>
        <w:t>2017-present: Department Rapporteur of Software Engineering and Information Technology</w:t>
      </w:r>
      <w:r w:rsidR="00FF07E7">
        <w:rPr>
          <w:rFonts w:asciiTheme="majorBidi" w:hAnsiTheme="majorBidi" w:cstheme="majorBidi"/>
          <w:sz w:val="24"/>
          <w:szCs w:val="24"/>
        </w:rPr>
        <w:t xml:space="preserve"> </w:t>
      </w:r>
      <w:r w:rsidR="00FF07E7" w:rsidRPr="00FF07E7">
        <w:rPr>
          <w:rFonts w:asciiTheme="majorBidi" w:hAnsiTheme="majorBidi" w:cstheme="majorBidi"/>
          <w:szCs w:val="24"/>
        </w:rPr>
        <w:t>(Currently, Department of Computer Engineering)</w:t>
      </w:r>
      <w:r w:rsidRPr="00FF07E7">
        <w:rPr>
          <w:rFonts w:asciiTheme="majorBidi" w:hAnsiTheme="majorBidi" w:cstheme="majorBidi"/>
          <w:sz w:val="24"/>
          <w:szCs w:val="24"/>
        </w:rPr>
        <w:t>.</w:t>
      </w:r>
      <w:r w:rsidRPr="0006622B">
        <w:rPr>
          <w:rFonts w:asciiTheme="majorBidi" w:hAnsiTheme="majorBidi" w:cstheme="majorBidi"/>
          <w:sz w:val="24"/>
          <w:szCs w:val="24"/>
        </w:rPr>
        <w:t xml:space="preserve"> </w:t>
      </w:r>
    </w:p>
    <w:p w:rsidR="004429CE" w:rsidRPr="0006622B" w:rsidRDefault="004429CE" w:rsidP="00FF07E7">
      <w:pPr>
        <w:pStyle w:val="ListParagraph"/>
        <w:framePr w:w="9136" w:h="3493" w:hRule="exact" w:hSpace="180" w:wrap="around" w:vAnchor="text" w:hAnchor="page" w:x="2041" w:y="86"/>
        <w:numPr>
          <w:ilvl w:val="0"/>
          <w:numId w:val="14"/>
        </w:numPr>
        <w:autoSpaceDE w:val="0"/>
        <w:autoSpaceDN w:val="0"/>
        <w:adjustRightInd w:val="0"/>
        <w:ind w:left="426" w:hanging="284"/>
        <w:suppressOverlap/>
        <w:jc w:val="both"/>
        <w:rPr>
          <w:rFonts w:asciiTheme="majorBidi" w:hAnsiTheme="majorBidi" w:cstheme="majorBidi"/>
          <w:sz w:val="24"/>
          <w:szCs w:val="24"/>
        </w:rPr>
      </w:pPr>
      <w:r w:rsidRPr="0006622B">
        <w:rPr>
          <w:rFonts w:asciiTheme="majorBidi" w:hAnsiTheme="majorBidi" w:cstheme="majorBidi"/>
          <w:sz w:val="24"/>
          <w:szCs w:val="24"/>
        </w:rPr>
        <w:t xml:space="preserve">2017: Committee for the purchase and modernization of the college library. </w:t>
      </w:r>
    </w:p>
    <w:p w:rsidR="004429CE" w:rsidRPr="0006622B" w:rsidRDefault="004429CE" w:rsidP="00FF07E7">
      <w:pPr>
        <w:pStyle w:val="ListParagraph"/>
        <w:framePr w:w="9136" w:h="3493" w:hRule="exact" w:hSpace="180" w:wrap="around" w:vAnchor="text" w:hAnchor="page" w:x="2041" w:y="86"/>
        <w:numPr>
          <w:ilvl w:val="0"/>
          <w:numId w:val="14"/>
        </w:numPr>
        <w:autoSpaceDE w:val="0"/>
        <w:autoSpaceDN w:val="0"/>
        <w:adjustRightInd w:val="0"/>
        <w:ind w:left="426" w:hanging="284"/>
        <w:suppressOverlap/>
        <w:jc w:val="both"/>
        <w:rPr>
          <w:rFonts w:asciiTheme="majorBidi" w:hAnsiTheme="majorBidi" w:cstheme="majorBidi"/>
          <w:sz w:val="24"/>
          <w:szCs w:val="24"/>
        </w:rPr>
      </w:pPr>
      <w:r w:rsidRPr="0006622B">
        <w:rPr>
          <w:rFonts w:asciiTheme="majorBidi" w:hAnsiTheme="majorBidi" w:cstheme="majorBidi"/>
          <w:sz w:val="24"/>
          <w:szCs w:val="24"/>
        </w:rPr>
        <w:t xml:space="preserve">2015-Present: An official member in the Council of improve the quality of engineering education in the Iraqi ministry of higher education. (The aim is to implement ABET criteria in the Iraqi Engineering Universities). </w:t>
      </w:r>
    </w:p>
    <w:p w:rsidR="004429CE" w:rsidRPr="0006622B" w:rsidRDefault="004429CE" w:rsidP="00FF07E7">
      <w:pPr>
        <w:pStyle w:val="ListParagraph"/>
        <w:framePr w:w="9136" w:h="3493" w:hRule="exact" w:hSpace="180" w:wrap="around" w:vAnchor="text" w:hAnchor="page" w:x="2041" w:y="86"/>
        <w:numPr>
          <w:ilvl w:val="0"/>
          <w:numId w:val="14"/>
        </w:numPr>
        <w:autoSpaceDE w:val="0"/>
        <w:autoSpaceDN w:val="0"/>
        <w:adjustRightInd w:val="0"/>
        <w:ind w:left="426" w:hanging="284"/>
        <w:suppressOverlap/>
        <w:jc w:val="both"/>
        <w:rPr>
          <w:rFonts w:asciiTheme="majorBidi" w:hAnsiTheme="majorBidi" w:cstheme="majorBidi"/>
          <w:sz w:val="24"/>
          <w:szCs w:val="24"/>
        </w:rPr>
      </w:pPr>
      <w:r w:rsidRPr="0006622B">
        <w:rPr>
          <w:rFonts w:asciiTheme="majorBidi" w:hAnsiTheme="majorBidi" w:cstheme="majorBidi"/>
          <w:sz w:val="24"/>
          <w:szCs w:val="24"/>
        </w:rPr>
        <w:t xml:space="preserve">2014-2016: Member of examination committee. </w:t>
      </w:r>
    </w:p>
    <w:p w:rsidR="00022437" w:rsidRPr="0006622B" w:rsidRDefault="004429CE" w:rsidP="00FF07E7">
      <w:pPr>
        <w:pStyle w:val="ListParagraph"/>
        <w:framePr w:w="9136" w:h="3493" w:hRule="exact" w:hSpace="180" w:wrap="around" w:vAnchor="text" w:hAnchor="page" w:x="2041" w:y="86"/>
        <w:numPr>
          <w:ilvl w:val="0"/>
          <w:numId w:val="14"/>
        </w:numPr>
        <w:ind w:left="426" w:hanging="284"/>
        <w:suppressOverlap/>
        <w:jc w:val="both"/>
        <w:rPr>
          <w:b/>
          <w:bCs/>
          <w:i/>
          <w:iCs/>
          <w:szCs w:val="24"/>
        </w:rPr>
      </w:pPr>
      <w:r w:rsidRPr="0006622B">
        <w:rPr>
          <w:rFonts w:asciiTheme="majorBidi" w:hAnsiTheme="majorBidi" w:cstheme="majorBidi"/>
          <w:sz w:val="24"/>
          <w:szCs w:val="24"/>
        </w:rPr>
        <w:t>2014-Present: Member in committee of pedagogies guidance</w:t>
      </w:r>
      <w:r w:rsidRPr="0006622B">
        <w:rPr>
          <w:rFonts w:ascii="Times New Roman" w:hAnsi="Times New Roman" w:cs="Times New Roman"/>
          <w:i/>
          <w:iCs/>
          <w:color w:val="000000"/>
          <w:sz w:val="23"/>
          <w:szCs w:val="23"/>
        </w:rPr>
        <w:t xml:space="preserve">. </w:t>
      </w:r>
      <w:r w:rsidR="00DB56AB" w:rsidRPr="0006622B">
        <w:rPr>
          <w:rFonts w:asciiTheme="majorBidi" w:hAnsiTheme="majorBidi" w:cstheme="majorBidi"/>
          <w:sz w:val="24"/>
          <w:szCs w:val="24"/>
        </w:rPr>
        <w:t>.</w:t>
      </w:r>
    </w:p>
    <w:p w:rsidR="00062906" w:rsidRDefault="00062906" w:rsidP="003863CC">
      <w:pPr>
        <w:ind w:firstLine="720"/>
        <w:rPr>
          <w:rFonts w:asciiTheme="majorBidi" w:hAnsiTheme="majorBidi" w:cstheme="majorBidi"/>
          <w:b/>
          <w:bCs/>
          <w:caps/>
          <w:color w:val="auto"/>
          <w:sz w:val="24"/>
          <w:szCs w:val="24"/>
        </w:rPr>
      </w:pPr>
    </w:p>
    <w:p w:rsidR="00022437" w:rsidRPr="00022437" w:rsidRDefault="00022437" w:rsidP="003863CC">
      <w:pPr>
        <w:ind w:firstLine="720"/>
        <w:rPr>
          <w:rFonts w:asciiTheme="majorBidi" w:hAnsiTheme="majorBidi" w:cstheme="majorBidi"/>
          <w:b/>
          <w:bCs/>
          <w:caps/>
          <w:color w:val="auto"/>
          <w:sz w:val="24"/>
          <w:szCs w:val="24"/>
        </w:rPr>
      </w:pPr>
      <w:r w:rsidRPr="00022437">
        <w:rPr>
          <w:rFonts w:asciiTheme="majorBidi" w:hAnsiTheme="majorBidi" w:cstheme="majorBidi"/>
          <w:b/>
          <w:bCs/>
          <w:caps/>
          <w:color w:val="auto"/>
          <w:sz w:val="24"/>
          <w:szCs w:val="24"/>
        </w:rPr>
        <w:t>2009 - 2010</w:t>
      </w:r>
    </w:p>
    <w:p w:rsidR="003863CC" w:rsidRPr="000E1521" w:rsidRDefault="00022437" w:rsidP="00022437">
      <w:pPr>
        <w:ind w:firstLine="720"/>
        <w:rPr>
          <w:rFonts w:asciiTheme="majorBidi" w:hAnsiTheme="majorBidi" w:cstheme="majorBidi"/>
          <w:caps/>
          <w:sz w:val="24"/>
          <w:szCs w:val="24"/>
        </w:rPr>
      </w:pPr>
      <w:r w:rsidRPr="00022437">
        <w:rPr>
          <w:rFonts w:asciiTheme="majorBidi" w:hAnsiTheme="majorBidi" w:cstheme="majorBidi"/>
          <w:b/>
          <w:bCs/>
          <w:color w:val="2E74B5" w:themeColor="accent5" w:themeShade="BF"/>
          <w:sz w:val="24"/>
          <w:szCs w:val="24"/>
        </w:rPr>
        <w:t>Lecturer</w:t>
      </w:r>
      <w:r>
        <w:rPr>
          <w:rFonts w:asciiTheme="majorBidi" w:hAnsiTheme="majorBidi" w:cstheme="majorBidi"/>
          <w:b/>
          <w:bCs/>
          <w:caps/>
          <w:color w:val="2E74B5" w:themeColor="accent5" w:themeShade="BF"/>
          <w:sz w:val="24"/>
          <w:szCs w:val="24"/>
        </w:rPr>
        <w:t>,</w:t>
      </w:r>
      <w:r w:rsidR="003863CC" w:rsidRPr="000E1521">
        <w:rPr>
          <w:rFonts w:asciiTheme="majorBidi" w:hAnsiTheme="majorBidi" w:cstheme="majorBidi"/>
          <w:caps/>
          <w:sz w:val="24"/>
          <w:szCs w:val="24"/>
        </w:rPr>
        <w:t xml:space="preserve"> </w:t>
      </w:r>
      <w:r>
        <w:rPr>
          <w:rFonts w:asciiTheme="majorBidi" w:hAnsiTheme="majorBidi" w:cstheme="majorBidi"/>
          <w:sz w:val="24"/>
          <w:szCs w:val="24"/>
        </w:rPr>
        <w:t>Dijlah</w:t>
      </w:r>
      <w:r w:rsidRPr="00022437">
        <w:rPr>
          <w:rFonts w:asciiTheme="majorBidi" w:hAnsiTheme="majorBidi" w:cstheme="majorBidi"/>
          <w:sz w:val="24"/>
          <w:szCs w:val="24"/>
        </w:rPr>
        <w:t xml:space="preserve"> College</w:t>
      </w:r>
    </w:p>
    <w:p w:rsidR="003863CC" w:rsidRDefault="00022437" w:rsidP="000A12DC">
      <w:pPr>
        <w:pStyle w:val="NoSpacing"/>
        <w:ind w:left="709" w:firstLine="11"/>
        <w:jc w:val="both"/>
        <w:rPr>
          <w:rFonts w:asciiTheme="majorBidi" w:hAnsiTheme="majorBidi" w:cstheme="majorBidi"/>
          <w:sz w:val="24"/>
          <w:szCs w:val="24"/>
        </w:rPr>
      </w:pPr>
      <w:r w:rsidRPr="00022437">
        <w:rPr>
          <w:rFonts w:asciiTheme="majorBidi" w:hAnsiTheme="majorBidi" w:cstheme="majorBidi"/>
          <w:sz w:val="24"/>
          <w:szCs w:val="24"/>
        </w:rPr>
        <w:t>One year as external lecturer due to another work commitment.  I taught in Computer Engineering department</w:t>
      </w:r>
      <w:r w:rsidR="003863CC" w:rsidRPr="000E1521">
        <w:rPr>
          <w:rFonts w:asciiTheme="majorBidi" w:hAnsiTheme="majorBidi" w:cstheme="majorBidi"/>
          <w:sz w:val="24"/>
          <w:szCs w:val="24"/>
        </w:rPr>
        <w:t>.</w:t>
      </w:r>
    </w:p>
    <w:p w:rsidR="00022437" w:rsidRDefault="00022437" w:rsidP="00022437">
      <w:pPr>
        <w:pStyle w:val="NoSpacing"/>
        <w:ind w:left="709" w:firstLine="11"/>
        <w:rPr>
          <w:rFonts w:asciiTheme="majorBidi" w:hAnsiTheme="majorBidi" w:cstheme="majorBidi"/>
          <w:sz w:val="24"/>
          <w:szCs w:val="24"/>
        </w:rPr>
      </w:pPr>
    </w:p>
    <w:p w:rsidR="00022437" w:rsidRPr="00022437" w:rsidRDefault="00022437" w:rsidP="00022437">
      <w:pPr>
        <w:pStyle w:val="NoSpacing"/>
        <w:ind w:left="709" w:firstLine="11"/>
        <w:rPr>
          <w:rFonts w:asciiTheme="majorBidi" w:hAnsiTheme="majorBidi" w:cstheme="majorBidi"/>
          <w:b/>
          <w:bCs/>
          <w:color w:val="auto"/>
          <w:sz w:val="24"/>
          <w:szCs w:val="24"/>
        </w:rPr>
      </w:pPr>
      <w:r w:rsidRPr="00022437">
        <w:rPr>
          <w:rFonts w:asciiTheme="majorBidi" w:hAnsiTheme="majorBidi" w:cstheme="majorBidi"/>
          <w:b/>
          <w:bCs/>
          <w:color w:val="auto"/>
          <w:sz w:val="24"/>
          <w:szCs w:val="24"/>
        </w:rPr>
        <w:t>2008 - 2010</w:t>
      </w:r>
    </w:p>
    <w:p w:rsidR="00022437" w:rsidRPr="000E1521" w:rsidRDefault="00022437" w:rsidP="000A12DC">
      <w:pPr>
        <w:ind w:firstLine="720"/>
        <w:jc w:val="both"/>
        <w:rPr>
          <w:rFonts w:asciiTheme="majorBidi" w:hAnsiTheme="majorBidi" w:cstheme="majorBidi"/>
          <w:caps/>
          <w:sz w:val="24"/>
          <w:szCs w:val="24"/>
        </w:rPr>
      </w:pPr>
      <w:r>
        <w:rPr>
          <w:rFonts w:asciiTheme="majorBidi" w:hAnsiTheme="majorBidi" w:cstheme="majorBidi"/>
          <w:b/>
          <w:bCs/>
          <w:color w:val="2E74B5" w:themeColor="accent5" w:themeShade="BF"/>
          <w:sz w:val="24"/>
          <w:szCs w:val="24"/>
        </w:rPr>
        <w:t>Project Manager,</w:t>
      </w:r>
      <w:r w:rsidRPr="000E1521">
        <w:rPr>
          <w:rFonts w:asciiTheme="majorBidi" w:hAnsiTheme="majorBidi" w:cstheme="majorBidi"/>
          <w:caps/>
          <w:sz w:val="24"/>
          <w:szCs w:val="24"/>
        </w:rPr>
        <w:t xml:space="preserve"> </w:t>
      </w:r>
      <w:r w:rsidRPr="00022437">
        <w:rPr>
          <w:rFonts w:asciiTheme="majorBidi" w:hAnsiTheme="majorBidi" w:cstheme="majorBidi"/>
          <w:sz w:val="24"/>
          <w:szCs w:val="24"/>
        </w:rPr>
        <w:t>Vizocom Company (</w:t>
      </w:r>
      <w:r>
        <w:rPr>
          <w:rFonts w:asciiTheme="majorBidi" w:hAnsiTheme="majorBidi" w:cstheme="majorBidi"/>
          <w:sz w:val="24"/>
          <w:szCs w:val="24"/>
        </w:rPr>
        <w:t>f</w:t>
      </w:r>
      <w:r w:rsidRPr="00022437">
        <w:rPr>
          <w:rFonts w:asciiTheme="majorBidi" w:hAnsiTheme="majorBidi" w:cstheme="majorBidi"/>
          <w:sz w:val="24"/>
          <w:szCs w:val="24"/>
        </w:rPr>
        <w:t xml:space="preserve">or Networks </w:t>
      </w:r>
      <w:r>
        <w:rPr>
          <w:rFonts w:asciiTheme="majorBidi" w:hAnsiTheme="majorBidi" w:cstheme="majorBidi"/>
          <w:sz w:val="24"/>
          <w:szCs w:val="24"/>
        </w:rPr>
        <w:t>a</w:t>
      </w:r>
      <w:r w:rsidRPr="00022437">
        <w:rPr>
          <w:rFonts w:asciiTheme="majorBidi" w:hAnsiTheme="majorBidi" w:cstheme="majorBidi"/>
          <w:sz w:val="24"/>
          <w:szCs w:val="24"/>
        </w:rPr>
        <w:t>nd Communication Systems).</w:t>
      </w:r>
    </w:p>
    <w:p w:rsidR="00022437" w:rsidRDefault="00022437" w:rsidP="000A12DC">
      <w:pPr>
        <w:pStyle w:val="NoSpacing"/>
        <w:ind w:left="709" w:firstLine="11"/>
        <w:jc w:val="both"/>
        <w:rPr>
          <w:rFonts w:asciiTheme="majorBidi" w:hAnsiTheme="majorBidi" w:cstheme="majorBidi"/>
          <w:sz w:val="24"/>
          <w:szCs w:val="24"/>
        </w:rPr>
      </w:pPr>
      <w:r w:rsidRPr="00022437">
        <w:rPr>
          <w:rFonts w:asciiTheme="majorBidi" w:hAnsiTheme="majorBidi" w:cstheme="majorBidi"/>
          <w:sz w:val="24"/>
          <w:szCs w:val="24"/>
        </w:rPr>
        <w:t xml:space="preserve">Project manager for VSAT system </w:t>
      </w:r>
      <w:r w:rsidR="004F7DAD">
        <w:rPr>
          <w:rFonts w:asciiTheme="majorBidi" w:hAnsiTheme="majorBidi" w:cstheme="majorBidi"/>
          <w:sz w:val="24"/>
          <w:szCs w:val="24"/>
        </w:rPr>
        <w:t>(Very Small Aperture Terminal)-</w:t>
      </w:r>
      <w:r w:rsidRPr="00022437">
        <w:rPr>
          <w:rFonts w:asciiTheme="majorBidi" w:hAnsiTheme="majorBidi" w:cstheme="majorBidi"/>
          <w:sz w:val="24"/>
          <w:szCs w:val="24"/>
        </w:rPr>
        <w:t>(communication through satellite). The project includes 155 sites around the republic of Iraq (from North to South).</w:t>
      </w:r>
    </w:p>
    <w:p w:rsidR="00022437" w:rsidRDefault="00022437" w:rsidP="00022437">
      <w:pPr>
        <w:pStyle w:val="NoSpacing"/>
        <w:ind w:left="709" w:firstLine="11"/>
        <w:rPr>
          <w:rFonts w:asciiTheme="majorBidi" w:hAnsiTheme="majorBidi" w:cstheme="majorBidi"/>
          <w:sz w:val="24"/>
          <w:szCs w:val="24"/>
        </w:rPr>
      </w:pPr>
    </w:p>
    <w:p w:rsidR="00022437" w:rsidRPr="00022437" w:rsidRDefault="00022437" w:rsidP="00022437">
      <w:pPr>
        <w:ind w:firstLine="720"/>
        <w:rPr>
          <w:rFonts w:asciiTheme="majorBidi" w:hAnsiTheme="majorBidi" w:cstheme="majorBidi"/>
          <w:b/>
          <w:bCs/>
          <w:caps/>
          <w:color w:val="auto"/>
          <w:sz w:val="24"/>
          <w:szCs w:val="24"/>
        </w:rPr>
      </w:pPr>
      <w:r w:rsidRPr="00022437">
        <w:rPr>
          <w:rFonts w:asciiTheme="majorBidi" w:hAnsiTheme="majorBidi" w:cstheme="majorBidi"/>
          <w:b/>
          <w:bCs/>
          <w:color w:val="auto"/>
          <w:sz w:val="24"/>
          <w:szCs w:val="24"/>
        </w:rPr>
        <w:t>2004 – 2007</w:t>
      </w:r>
    </w:p>
    <w:p w:rsidR="00022437" w:rsidRPr="000E1521" w:rsidRDefault="00022437" w:rsidP="00876EC5">
      <w:pPr>
        <w:ind w:left="709" w:firstLine="11"/>
        <w:jc w:val="both"/>
        <w:rPr>
          <w:rFonts w:asciiTheme="majorBidi" w:hAnsiTheme="majorBidi" w:cstheme="majorBidi"/>
          <w:caps/>
          <w:sz w:val="24"/>
          <w:szCs w:val="24"/>
        </w:rPr>
      </w:pPr>
      <w:r>
        <w:rPr>
          <w:rFonts w:asciiTheme="majorBidi" w:hAnsiTheme="majorBidi" w:cstheme="majorBidi"/>
          <w:b/>
          <w:bCs/>
          <w:color w:val="2E74B5" w:themeColor="accent5" w:themeShade="BF"/>
          <w:sz w:val="24"/>
          <w:szCs w:val="24"/>
        </w:rPr>
        <w:t>System Engineer</w:t>
      </w:r>
      <w:r w:rsidRPr="000E1521">
        <w:rPr>
          <w:rFonts w:asciiTheme="majorBidi" w:hAnsiTheme="majorBidi" w:cstheme="majorBidi"/>
          <w:caps/>
          <w:sz w:val="24"/>
          <w:szCs w:val="24"/>
        </w:rPr>
        <w:t>,</w:t>
      </w:r>
      <w:r>
        <w:rPr>
          <w:rFonts w:asciiTheme="majorBidi" w:hAnsiTheme="majorBidi" w:cstheme="majorBidi"/>
          <w:caps/>
          <w:sz w:val="24"/>
          <w:szCs w:val="24"/>
        </w:rPr>
        <w:t xml:space="preserve"> </w:t>
      </w:r>
      <w:r w:rsidRPr="00022437">
        <w:rPr>
          <w:rFonts w:asciiTheme="majorBidi" w:hAnsiTheme="majorBidi" w:cstheme="majorBidi"/>
          <w:sz w:val="24"/>
          <w:szCs w:val="24"/>
        </w:rPr>
        <w:t xml:space="preserve">Al-Iraq National Company </w:t>
      </w:r>
      <w:r>
        <w:rPr>
          <w:rFonts w:asciiTheme="majorBidi" w:hAnsiTheme="majorBidi" w:cstheme="majorBidi"/>
          <w:sz w:val="24"/>
          <w:szCs w:val="24"/>
        </w:rPr>
        <w:t>f</w:t>
      </w:r>
      <w:r w:rsidRPr="00022437">
        <w:rPr>
          <w:rFonts w:asciiTheme="majorBidi" w:hAnsiTheme="majorBidi" w:cstheme="majorBidi"/>
          <w:sz w:val="24"/>
          <w:szCs w:val="24"/>
        </w:rPr>
        <w:t xml:space="preserve">or Mechanical &amp; Electrical Projects (Branch </w:t>
      </w:r>
      <w:r w:rsidR="00876EC5">
        <w:rPr>
          <w:rFonts w:asciiTheme="majorBidi" w:hAnsiTheme="majorBidi" w:cstheme="majorBidi"/>
          <w:sz w:val="24"/>
          <w:szCs w:val="24"/>
        </w:rPr>
        <w:t>o</w:t>
      </w:r>
      <w:r w:rsidRPr="00022437">
        <w:rPr>
          <w:rFonts w:asciiTheme="majorBidi" w:hAnsiTheme="majorBidi" w:cstheme="majorBidi"/>
          <w:sz w:val="24"/>
          <w:szCs w:val="24"/>
        </w:rPr>
        <w:t>f Kharafi National)</w:t>
      </w:r>
      <w:r w:rsidRPr="000E1521">
        <w:rPr>
          <w:rFonts w:asciiTheme="majorBidi" w:hAnsiTheme="majorBidi" w:cstheme="majorBidi"/>
          <w:sz w:val="24"/>
          <w:szCs w:val="24"/>
        </w:rPr>
        <w:t xml:space="preserve"> Company</w:t>
      </w:r>
      <w:r w:rsidR="00062906">
        <w:rPr>
          <w:rFonts w:asciiTheme="majorBidi" w:hAnsiTheme="majorBidi" w:cstheme="majorBidi"/>
          <w:sz w:val="24"/>
          <w:szCs w:val="24"/>
        </w:rPr>
        <w:t>.</w:t>
      </w:r>
    </w:p>
    <w:p w:rsidR="00022437" w:rsidRDefault="00876EC5" w:rsidP="00876EC5">
      <w:pPr>
        <w:pStyle w:val="NoSpacing"/>
        <w:ind w:left="709" w:firstLine="11"/>
        <w:jc w:val="both"/>
        <w:rPr>
          <w:rFonts w:asciiTheme="majorBidi" w:hAnsiTheme="majorBidi" w:cstheme="majorBidi"/>
          <w:sz w:val="24"/>
          <w:szCs w:val="24"/>
        </w:rPr>
      </w:pPr>
      <w:r>
        <w:rPr>
          <w:rFonts w:asciiTheme="majorBidi" w:hAnsiTheme="majorBidi" w:cstheme="majorBidi"/>
          <w:sz w:val="24"/>
          <w:szCs w:val="24"/>
        </w:rPr>
        <w:t>Main job i</w:t>
      </w:r>
      <w:r w:rsidRPr="00876EC5">
        <w:rPr>
          <w:rFonts w:asciiTheme="majorBidi" w:hAnsiTheme="majorBidi" w:cstheme="majorBidi"/>
          <w:sz w:val="24"/>
          <w:szCs w:val="24"/>
        </w:rPr>
        <w:t>n</w:t>
      </w:r>
      <w:r>
        <w:rPr>
          <w:rFonts w:asciiTheme="majorBidi" w:hAnsiTheme="majorBidi" w:cstheme="majorBidi"/>
          <w:sz w:val="24"/>
          <w:szCs w:val="24"/>
        </w:rPr>
        <w:t xml:space="preserve"> the field of communication,</w:t>
      </w:r>
      <w:r w:rsidRPr="00876EC5">
        <w:rPr>
          <w:rFonts w:asciiTheme="majorBidi" w:hAnsiTheme="majorBidi" w:cstheme="majorBidi"/>
          <w:sz w:val="24"/>
          <w:szCs w:val="24"/>
        </w:rPr>
        <w:t xml:space="preserve"> install and configure VSAT systems equipment to provide voice and internet connection (including Nortel telephone exchanges station)</w:t>
      </w:r>
      <w:r w:rsidR="00022437" w:rsidRPr="000E1521">
        <w:rPr>
          <w:rFonts w:asciiTheme="majorBidi" w:hAnsiTheme="majorBidi" w:cstheme="majorBidi"/>
          <w:sz w:val="24"/>
          <w:szCs w:val="24"/>
        </w:rPr>
        <w:t>.</w:t>
      </w:r>
    </w:p>
    <w:p w:rsidR="00876EC5" w:rsidRDefault="00876EC5" w:rsidP="00876EC5">
      <w:pPr>
        <w:pStyle w:val="NoSpacing"/>
        <w:ind w:left="709" w:firstLine="11"/>
        <w:jc w:val="both"/>
        <w:rPr>
          <w:rFonts w:asciiTheme="majorBidi" w:hAnsiTheme="majorBidi" w:cstheme="majorBidi"/>
          <w:sz w:val="24"/>
          <w:szCs w:val="24"/>
        </w:rPr>
      </w:pPr>
    </w:p>
    <w:p w:rsidR="00876EC5" w:rsidRPr="00876EC5" w:rsidRDefault="00876EC5" w:rsidP="00876EC5">
      <w:pPr>
        <w:pStyle w:val="NoSpacing"/>
        <w:ind w:left="709" w:firstLine="11"/>
        <w:jc w:val="both"/>
        <w:rPr>
          <w:rFonts w:asciiTheme="majorBidi" w:hAnsiTheme="majorBidi" w:cstheme="majorBidi"/>
          <w:b/>
          <w:bCs/>
          <w:color w:val="auto"/>
          <w:sz w:val="24"/>
          <w:szCs w:val="24"/>
        </w:rPr>
      </w:pPr>
      <w:r w:rsidRPr="00876EC5">
        <w:rPr>
          <w:rFonts w:asciiTheme="majorBidi" w:hAnsiTheme="majorBidi" w:cstheme="majorBidi"/>
          <w:b/>
          <w:bCs/>
          <w:color w:val="auto"/>
          <w:sz w:val="24"/>
          <w:szCs w:val="24"/>
        </w:rPr>
        <w:t>2003 - 2004</w:t>
      </w:r>
    </w:p>
    <w:p w:rsidR="00022437" w:rsidRPr="000E1521" w:rsidRDefault="00876EC5" w:rsidP="00876EC5">
      <w:pPr>
        <w:ind w:firstLine="720"/>
        <w:rPr>
          <w:rFonts w:asciiTheme="majorBidi" w:hAnsiTheme="majorBidi" w:cstheme="majorBidi"/>
          <w:caps/>
          <w:sz w:val="24"/>
          <w:szCs w:val="24"/>
        </w:rPr>
      </w:pPr>
      <w:r w:rsidRPr="00876EC5">
        <w:rPr>
          <w:rFonts w:asciiTheme="majorBidi" w:hAnsiTheme="majorBidi" w:cstheme="majorBidi"/>
          <w:b/>
          <w:bCs/>
          <w:color w:val="2E74B5" w:themeColor="accent5" w:themeShade="BF"/>
          <w:sz w:val="24"/>
          <w:szCs w:val="24"/>
        </w:rPr>
        <w:t xml:space="preserve">Head </w:t>
      </w:r>
      <w:r>
        <w:rPr>
          <w:rFonts w:asciiTheme="majorBidi" w:hAnsiTheme="majorBidi" w:cstheme="majorBidi"/>
          <w:b/>
          <w:bCs/>
          <w:color w:val="2E74B5" w:themeColor="accent5" w:themeShade="BF"/>
          <w:sz w:val="24"/>
          <w:szCs w:val="24"/>
        </w:rPr>
        <w:t>o</w:t>
      </w:r>
      <w:r w:rsidRPr="00876EC5">
        <w:rPr>
          <w:rFonts w:asciiTheme="majorBidi" w:hAnsiTheme="majorBidi" w:cstheme="majorBidi"/>
          <w:b/>
          <w:bCs/>
          <w:color w:val="2E74B5" w:themeColor="accent5" w:themeShade="BF"/>
          <w:sz w:val="24"/>
          <w:szCs w:val="24"/>
        </w:rPr>
        <w:t>f Computer Networks Department</w:t>
      </w:r>
      <w:r w:rsidR="00022437" w:rsidRPr="000E1521">
        <w:rPr>
          <w:rFonts w:asciiTheme="majorBidi" w:hAnsiTheme="majorBidi" w:cstheme="majorBidi"/>
          <w:caps/>
          <w:sz w:val="24"/>
          <w:szCs w:val="24"/>
        </w:rPr>
        <w:t xml:space="preserve">, </w:t>
      </w:r>
      <w:r w:rsidRPr="00876EC5">
        <w:rPr>
          <w:rFonts w:asciiTheme="majorBidi" w:hAnsiTheme="majorBidi" w:cstheme="majorBidi"/>
          <w:sz w:val="24"/>
          <w:szCs w:val="24"/>
        </w:rPr>
        <w:t xml:space="preserve">Ministry </w:t>
      </w:r>
      <w:r>
        <w:rPr>
          <w:rFonts w:asciiTheme="majorBidi" w:hAnsiTheme="majorBidi" w:cstheme="majorBidi"/>
          <w:sz w:val="24"/>
          <w:szCs w:val="24"/>
        </w:rPr>
        <w:t>o</w:t>
      </w:r>
      <w:r w:rsidRPr="00876EC5">
        <w:rPr>
          <w:rFonts w:asciiTheme="majorBidi" w:hAnsiTheme="majorBidi" w:cstheme="majorBidi"/>
          <w:sz w:val="24"/>
          <w:szCs w:val="24"/>
        </w:rPr>
        <w:t xml:space="preserve">f Science </w:t>
      </w:r>
      <w:r>
        <w:rPr>
          <w:rFonts w:asciiTheme="majorBidi" w:hAnsiTheme="majorBidi" w:cstheme="majorBidi"/>
          <w:sz w:val="24"/>
          <w:szCs w:val="24"/>
        </w:rPr>
        <w:t>a</w:t>
      </w:r>
      <w:r w:rsidRPr="00876EC5">
        <w:rPr>
          <w:rFonts w:asciiTheme="majorBidi" w:hAnsiTheme="majorBidi" w:cstheme="majorBidi"/>
          <w:sz w:val="24"/>
          <w:szCs w:val="24"/>
        </w:rPr>
        <w:t>nd Technology</w:t>
      </w:r>
      <w:r w:rsidR="000A12DC">
        <w:rPr>
          <w:rFonts w:asciiTheme="majorBidi" w:hAnsiTheme="majorBidi" w:cstheme="majorBidi"/>
          <w:caps/>
          <w:sz w:val="24"/>
          <w:szCs w:val="24"/>
        </w:rPr>
        <w:t>.</w:t>
      </w:r>
    </w:p>
    <w:p w:rsidR="00876EC5" w:rsidRDefault="00876EC5" w:rsidP="00876EC5">
      <w:pPr>
        <w:pStyle w:val="NoSpacing"/>
        <w:ind w:firstLine="720"/>
        <w:rPr>
          <w:rFonts w:asciiTheme="majorBidi" w:hAnsiTheme="majorBidi" w:cstheme="majorBidi"/>
          <w:sz w:val="24"/>
          <w:szCs w:val="24"/>
        </w:rPr>
      </w:pPr>
      <w:r w:rsidRPr="00876EC5">
        <w:rPr>
          <w:rFonts w:asciiTheme="majorBidi" w:hAnsiTheme="majorBidi" w:cstheme="majorBidi"/>
          <w:sz w:val="24"/>
          <w:szCs w:val="24"/>
        </w:rPr>
        <w:t>Research and industrial development</w:t>
      </w:r>
      <w:r>
        <w:rPr>
          <w:rFonts w:asciiTheme="majorBidi" w:hAnsiTheme="majorBidi" w:cstheme="majorBidi"/>
          <w:sz w:val="24"/>
          <w:szCs w:val="24"/>
        </w:rPr>
        <w:t xml:space="preserve"> center</w:t>
      </w:r>
      <w:r w:rsidRPr="00876EC5">
        <w:rPr>
          <w:rFonts w:asciiTheme="majorBidi" w:hAnsiTheme="majorBidi" w:cstheme="majorBidi"/>
          <w:sz w:val="24"/>
          <w:szCs w:val="24"/>
        </w:rPr>
        <w:t>:</w:t>
      </w:r>
      <w:r>
        <w:rPr>
          <w:rFonts w:asciiTheme="majorBidi" w:hAnsiTheme="majorBidi" w:cstheme="majorBidi"/>
          <w:sz w:val="24"/>
          <w:szCs w:val="24"/>
        </w:rPr>
        <w:t xml:space="preserve"> Electronic design center.</w:t>
      </w:r>
    </w:p>
    <w:p w:rsidR="00876EC5" w:rsidRDefault="00876EC5" w:rsidP="00876EC5">
      <w:pPr>
        <w:pStyle w:val="NoSpacing"/>
        <w:ind w:firstLine="720"/>
        <w:rPr>
          <w:rFonts w:asciiTheme="majorBidi" w:hAnsiTheme="majorBidi" w:cstheme="majorBidi"/>
          <w:sz w:val="24"/>
          <w:szCs w:val="24"/>
        </w:rPr>
      </w:pPr>
    </w:p>
    <w:p w:rsidR="00876EC5" w:rsidRPr="00876EC5" w:rsidRDefault="00876EC5" w:rsidP="00876EC5">
      <w:pPr>
        <w:pStyle w:val="NoSpacing"/>
        <w:ind w:firstLine="720"/>
        <w:rPr>
          <w:rFonts w:asciiTheme="majorBidi" w:hAnsiTheme="majorBidi" w:cstheme="majorBidi"/>
          <w:b/>
          <w:bCs/>
          <w:color w:val="auto"/>
          <w:sz w:val="24"/>
          <w:szCs w:val="24"/>
        </w:rPr>
      </w:pPr>
      <w:r w:rsidRPr="00876EC5">
        <w:rPr>
          <w:rFonts w:asciiTheme="majorBidi" w:hAnsiTheme="majorBidi" w:cstheme="majorBidi"/>
          <w:b/>
          <w:bCs/>
          <w:color w:val="auto"/>
          <w:sz w:val="24"/>
          <w:szCs w:val="24"/>
        </w:rPr>
        <w:t>1996 - 2003</w:t>
      </w:r>
    </w:p>
    <w:p w:rsidR="00022437" w:rsidRPr="000E1521" w:rsidRDefault="00876EC5" w:rsidP="00876EC5">
      <w:pPr>
        <w:pStyle w:val="NoSpacing"/>
        <w:ind w:firstLine="720"/>
        <w:rPr>
          <w:rFonts w:asciiTheme="majorBidi" w:hAnsiTheme="majorBidi" w:cstheme="majorBidi"/>
          <w:caps/>
          <w:sz w:val="24"/>
          <w:szCs w:val="24"/>
        </w:rPr>
      </w:pPr>
      <w:r w:rsidRPr="00876EC5">
        <w:rPr>
          <w:rFonts w:asciiTheme="majorBidi" w:hAnsiTheme="majorBidi" w:cstheme="majorBidi"/>
          <w:b/>
          <w:bCs/>
          <w:color w:val="2E74B5" w:themeColor="accent5" w:themeShade="BF"/>
          <w:sz w:val="24"/>
          <w:szCs w:val="24"/>
        </w:rPr>
        <w:t xml:space="preserve">Head </w:t>
      </w:r>
      <w:r>
        <w:rPr>
          <w:rFonts w:asciiTheme="majorBidi" w:hAnsiTheme="majorBidi" w:cstheme="majorBidi"/>
          <w:b/>
          <w:bCs/>
          <w:color w:val="2E74B5" w:themeColor="accent5" w:themeShade="BF"/>
          <w:sz w:val="24"/>
          <w:szCs w:val="24"/>
        </w:rPr>
        <w:t>of Computer Interface Department</w:t>
      </w:r>
      <w:r w:rsidR="00022437" w:rsidRPr="000E1521">
        <w:rPr>
          <w:rFonts w:asciiTheme="majorBidi" w:hAnsiTheme="majorBidi" w:cstheme="majorBidi"/>
          <w:caps/>
          <w:sz w:val="24"/>
          <w:szCs w:val="24"/>
        </w:rPr>
        <w:t xml:space="preserve">, </w:t>
      </w:r>
      <w:r w:rsidRPr="00876EC5">
        <w:rPr>
          <w:rFonts w:asciiTheme="majorBidi" w:hAnsiTheme="majorBidi" w:cstheme="majorBidi"/>
          <w:sz w:val="24"/>
          <w:szCs w:val="24"/>
        </w:rPr>
        <w:t xml:space="preserve">Ministry </w:t>
      </w:r>
      <w:r>
        <w:rPr>
          <w:rFonts w:asciiTheme="majorBidi" w:hAnsiTheme="majorBidi" w:cstheme="majorBidi"/>
          <w:sz w:val="24"/>
          <w:szCs w:val="24"/>
        </w:rPr>
        <w:t>o</w:t>
      </w:r>
      <w:r w:rsidRPr="00876EC5">
        <w:rPr>
          <w:rFonts w:asciiTheme="majorBidi" w:hAnsiTheme="majorBidi" w:cstheme="majorBidi"/>
          <w:sz w:val="24"/>
          <w:szCs w:val="24"/>
        </w:rPr>
        <w:t>f Industry</w:t>
      </w:r>
    </w:p>
    <w:p w:rsidR="00022437" w:rsidRDefault="00D60CFA" w:rsidP="00D60CFA">
      <w:pPr>
        <w:pStyle w:val="NoSpacing"/>
        <w:ind w:left="709" w:firstLine="11"/>
        <w:jc w:val="both"/>
        <w:rPr>
          <w:rFonts w:asciiTheme="majorBidi" w:hAnsiTheme="majorBidi" w:cstheme="majorBidi"/>
          <w:sz w:val="24"/>
          <w:szCs w:val="24"/>
        </w:rPr>
      </w:pPr>
      <w:r w:rsidRPr="00D60CFA">
        <w:rPr>
          <w:rFonts w:asciiTheme="majorBidi" w:hAnsiTheme="majorBidi" w:cstheme="majorBidi"/>
          <w:sz w:val="24"/>
          <w:szCs w:val="24"/>
        </w:rPr>
        <w:t xml:space="preserve">I worked </w:t>
      </w:r>
      <w:r>
        <w:rPr>
          <w:rFonts w:asciiTheme="majorBidi" w:hAnsiTheme="majorBidi" w:cstheme="majorBidi"/>
          <w:sz w:val="24"/>
          <w:szCs w:val="24"/>
        </w:rPr>
        <w:t>as m</w:t>
      </w:r>
      <w:r w:rsidRPr="00D60CFA">
        <w:rPr>
          <w:rFonts w:asciiTheme="majorBidi" w:hAnsiTheme="majorBidi" w:cstheme="majorBidi"/>
          <w:sz w:val="24"/>
          <w:szCs w:val="24"/>
        </w:rPr>
        <w:t>anager for many projects. Each project started from the design phase to meet the requirements of the end user (after long discussions), assent of the project from higher authority, administrative work, tools, components, transportation, manpower management, depot…..etc. until getting the ratification from Iraqi Quality Control to the product.</w:t>
      </w:r>
    </w:p>
    <w:p w:rsidR="00D60CFA" w:rsidRDefault="00D60CFA" w:rsidP="00D60CFA">
      <w:pPr>
        <w:pStyle w:val="NoSpacing"/>
        <w:ind w:left="709" w:firstLine="11"/>
        <w:jc w:val="both"/>
        <w:rPr>
          <w:rFonts w:asciiTheme="majorBidi" w:hAnsiTheme="majorBidi" w:cstheme="majorBidi"/>
          <w:sz w:val="24"/>
          <w:szCs w:val="24"/>
        </w:rPr>
      </w:pPr>
    </w:p>
    <w:p w:rsidR="00D60CFA" w:rsidRPr="00D60CFA" w:rsidRDefault="00D60CFA" w:rsidP="00D60CFA">
      <w:pPr>
        <w:pStyle w:val="NoSpacing"/>
        <w:ind w:left="709" w:firstLine="11"/>
        <w:jc w:val="both"/>
        <w:rPr>
          <w:rFonts w:asciiTheme="majorBidi" w:hAnsiTheme="majorBidi" w:cstheme="majorBidi"/>
          <w:b/>
          <w:bCs/>
          <w:color w:val="auto"/>
          <w:sz w:val="24"/>
          <w:szCs w:val="24"/>
        </w:rPr>
      </w:pPr>
      <w:r w:rsidRPr="00D60CFA">
        <w:rPr>
          <w:rFonts w:asciiTheme="majorBidi" w:hAnsiTheme="majorBidi" w:cstheme="majorBidi"/>
          <w:b/>
          <w:bCs/>
          <w:color w:val="auto"/>
          <w:sz w:val="24"/>
          <w:szCs w:val="24"/>
        </w:rPr>
        <w:t>1988 – 1996</w:t>
      </w:r>
    </w:p>
    <w:p w:rsidR="004F7DAD" w:rsidRDefault="00D60CFA" w:rsidP="004F7DAD">
      <w:pPr>
        <w:pStyle w:val="NoSpacing"/>
        <w:ind w:left="709" w:right="-563" w:firstLine="11"/>
        <w:rPr>
          <w:rFonts w:asciiTheme="majorBidi" w:hAnsiTheme="majorBidi" w:cstheme="majorBidi"/>
          <w:sz w:val="24"/>
          <w:szCs w:val="24"/>
        </w:rPr>
      </w:pPr>
      <w:r w:rsidRPr="00D60CFA">
        <w:rPr>
          <w:rFonts w:asciiTheme="majorBidi" w:hAnsiTheme="majorBidi" w:cstheme="majorBidi"/>
          <w:b/>
          <w:bCs/>
          <w:color w:val="2E74B5" w:themeColor="accent5" w:themeShade="BF"/>
          <w:sz w:val="24"/>
          <w:szCs w:val="24"/>
        </w:rPr>
        <w:t>Engineer within Research Group</w:t>
      </w:r>
      <w:r w:rsidRPr="000E1521">
        <w:rPr>
          <w:rFonts w:asciiTheme="majorBidi" w:hAnsiTheme="majorBidi" w:cstheme="majorBidi"/>
          <w:sz w:val="24"/>
          <w:szCs w:val="24"/>
        </w:rPr>
        <w:t xml:space="preserve">, </w:t>
      </w:r>
      <w:r w:rsidRPr="00D60CFA">
        <w:rPr>
          <w:rFonts w:asciiTheme="majorBidi" w:hAnsiTheme="majorBidi" w:cstheme="majorBidi"/>
          <w:sz w:val="24"/>
          <w:szCs w:val="24"/>
        </w:rPr>
        <w:t xml:space="preserve">Industrial Committee: The Research </w:t>
      </w:r>
      <w:r>
        <w:rPr>
          <w:rFonts w:asciiTheme="majorBidi" w:hAnsiTheme="majorBidi" w:cstheme="majorBidi"/>
          <w:sz w:val="24"/>
          <w:szCs w:val="24"/>
        </w:rPr>
        <w:t>a</w:t>
      </w:r>
      <w:r w:rsidRPr="00D60CFA">
        <w:rPr>
          <w:rFonts w:asciiTheme="majorBidi" w:hAnsiTheme="majorBidi" w:cstheme="majorBidi"/>
          <w:sz w:val="24"/>
          <w:szCs w:val="24"/>
        </w:rPr>
        <w:t xml:space="preserve">nd Development </w:t>
      </w:r>
      <w:r>
        <w:rPr>
          <w:rFonts w:asciiTheme="majorBidi" w:hAnsiTheme="majorBidi" w:cstheme="majorBidi"/>
          <w:sz w:val="24"/>
          <w:szCs w:val="24"/>
        </w:rPr>
        <w:t>o</w:t>
      </w:r>
      <w:r w:rsidRPr="00D60CFA">
        <w:rPr>
          <w:rFonts w:asciiTheme="majorBidi" w:hAnsiTheme="majorBidi" w:cstheme="majorBidi"/>
          <w:sz w:val="24"/>
          <w:szCs w:val="24"/>
        </w:rPr>
        <w:t>f Industry</w:t>
      </w:r>
      <w:r w:rsidR="004F7DAD">
        <w:rPr>
          <w:rFonts w:asciiTheme="majorBidi" w:hAnsiTheme="majorBidi" w:cstheme="majorBidi"/>
          <w:sz w:val="24"/>
          <w:szCs w:val="24"/>
        </w:rPr>
        <w:t>.</w:t>
      </w:r>
    </w:p>
    <w:p w:rsidR="00876EC5" w:rsidRPr="000E1521" w:rsidRDefault="00D60CFA" w:rsidP="000A12DC">
      <w:pPr>
        <w:pStyle w:val="NoSpacing"/>
        <w:ind w:left="993" w:hanging="273"/>
        <w:jc w:val="both"/>
        <w:rPr>
          <w:rFonts w:asciiTheme="majorBidi" w:hAnsiTheme="majorBidi" w:cstheme="majorBidi"/>
          <w:sz w:val="24"/>
          <w:szCs w:val="24"/>
        </w:rPr>
      </w:pPr>
      <w:r>
        <w:rPr>
          <w:rFonts w:asciiTheme="majorBidi" w:hAnsiTheme="majorBidi" w:cstheme="majorBidi"/>
          <w:sz w:val="24"/>
          <w:szCs w:val="24"/>
        </w:rPr>
        <w:t xml:space="preserve"> </w:t>
      </w:r>
    </w:p>
    <w:p w:rsidR="00022437" w:rsidRPr="000E1521" w:rsidRDefault="00022437" w:rsidP="003863CC">
      <w:pPr>
        <w:pStyle w:val="NoSpacing"/>
        <w:ind w:firstLine="720"/>
        <w:rPr>
          <w:rFonts w:asciiTheme="majorBidi" w:hAnsiTheme="majorBidi" w:cstheme="majorBidi"/>
          <w:sz w:val="24"/>
          <w:szCs w:val="24"/>
        </w:rPr>
      </w:pPr>
    </w:p>
    <w:p w:rsidR="003863CC" w:rsidRPr="000E1521" w:rsidRDefault="004429CE" w:rsidP="003863CC">
      <w:pPr>
        <w:rPr>
          <w:rFonts w:asciiTheme="majorBidi" w:hAnsiTheme="majorBidi" w:cstheme="majorBidi"/>
          <w:b/>
          <w:bCs/>
          <w:caps/>
          <w:color w:val="2E74B5" w:themeColor="accent5" w:themeShade="BF"/>
          <w:sz w:val="28"/>
          <w:szCs w:val="28"/>
        </w:rPr>
      </w:pPr>
      <w:r w:rsidRPr="000E1521">
        <w:rPr>
          <w:rFonts w:asciiTheme="majorBidi" w:hAnsiTheme="majorBidi" w:cstheme="majorBidi"/>
          <w:b/>
          <w:bCs/>
          <w:color w:val="2E74B5" w:themeColor="accent5" w:themeShade="BF"/>
          <w:sz w:val="28"/>
          <w:szCs w:val="28"/>
        </w:rPr>
        <w:t>Education</w:t>
      </w:r>
    </w:p>
    <w:p w:rsidR="00391AE7" w:rsidRPr="00391AE7" w:rsidRDefault="00391AE7" w:rsidP="00391AE7">
      <w:pPr>
        <w:spacing w:line="276" w:lineRule="auto"/>
        <w:ind w:left="709" w:right="-99"/>
        <w:jc w:val="both"/>
        <w:rPr>
          <w:rFonts w:asciiTheme="majorBidi" w:hAnsiTheme="majorBidi" w:cstheme="majorBidi"/>
          <w:b/>
          <w:bCs/>
          <w:caps/>
          <w:color w:val="auto"/>
          <w:sz w:val="24"/>
          <w:szCs w:val="24"/>
        </w:rPr>
      </w:pPr>
      <w:r w:rsidRPr="00391AE7">
        <w:rPr>
          <w:rFonts w:asciiTheme="majorBidi" w:hAnsiTheme="majorBidi" w:cstheme="majorBidi"/>
          <w:b/>
          <w:bCs/>
          <w:caps/>
          <w:color w:val="auto"/>
          <w:sz w:val="24"/>
          <w:szCs w:val="24"/>
        </w:rPr>
        <w:t>2014</w:t>
      </w:r>
    </w:p>
    <w:p w:rsidR="003863CC" w:rsidRDefault="00391AE7" w:rsidP="00391AE7">
      <w:pPr>
        <w:spacing w:line="276" w:lineRule="auto"/>
        <w:ind w:left="709" w:right="-99"/>
        <w:jc w:val="both"/>
        <w:rPr>
          <w:i/>
          <w:iCs/>
        </w:rPr>
      </w:pPr>
      <w:r w:rsidRPr="00391AE7">
        <w:rPr>
          <w:rFonts w:asciiTheme="majorBidi" w:hAnsiTheme="majorBidi" w:cstheme="majorBidi"/>
          <w:b/>
          <w:bCs/>
          <w:caps/>
          <w:color w:val="2E74B5" w:themeColor="accent5" w:themeShade="BF"/>
          <w:sz w:val="24"/>
          <w:szCs w:val="24"/>
        </w:rPr>
        <w:t>P</w:t>
      </w:r>
      <w:r>
        <w:rPr>
          <w:rFonts w:asciiTheme="majorBidi" w:hAnsiTheme="majorBidi" w:cstheme="majorBidi"/>
          <w:b/>
          <w:bCs/>
          <w:color w:val="2E74B5" w:themeColor="accent5" w:themeShade="BF"/>
          <w:sz w:val="24"/>
          <w:szCs w:val="24"/>
        </w:rPr>
        <w:t>h</w:t>
      </w:r>
      <w:r w:rsidRPr="00391AE7">
        <w:rPr>
          <w:rFonts w:asciiTheme="majorBidi" w:hAnsiTheme="majorBidi" w:cstheme="majorBidi"/>
          <w:b/>
          <w:bCs/>
          <w:caps/>
          <w:color w:val="2E74B5" w:themeColor="accent5" w:themeShade="BF"/>
          <w:sz w:val="24"/>
          <w:szCs w:val="24"/>
        </w:rPr>
        <w:t xml:space="preserve">D. </w:t>
      </w:r>
      <w:r>
        <w:rPr>
          <w:rFonts w:asciiTheme="majorBidi" w:hAnsiTheme="majorBidi" w:cstheme="majorBidi"/>
          <w:b/>
          <w:bCs/>
          <w:color w:val="2E74B5" w:themeColor="accent5" w:themeShade="BF"/>
          <w:sz w:val="24"/>
          <w:szCs w:val="24"/>
        </w:rPr>
        <w:t>d</w:t>
      </w:r>
      <w:r w:rsidRPr="00391AE7">
        <w:rPr>
          <w:rFonts w:asciiTheme="majorBidi" w:hAnsiTheme="majorBidi" w:cstheme="majorBidi"/>
          <w:b/>
          <w:bCs/>
          <w:color w:val="2E74B5" w:themeColor="accent5" w:themeShade="BF"/>
          <w:sz w:val="24"/>
          <w:szCs w:val="24"/>
        </w:rPr>
        <w:t>egree in Computer Engineering</w:t>
      </w:r>
      <w:r w:rsidR="003863CC" w:rsidRPr="000E1521">
        <w:rPr>
          <w:rFonts w:asciiTheme="majorBidi" w:hAnsiTheme="majorBidi" w:cstheme="majorBidi"/>
          <w:caps/>
          <w:sz w:val="24"/>
          <w:szCs w:val="24"/>
        </w:rPr>
        <w:t xml:space="preserve">, </w:t>
      </w:r>
      <w:r w:rsidRPr="00391AE7">
        <w:rPr>
          <w:rFonts w:asciiTheme="majorBidi" w:hAnsiTheme="majorBidi" w:cstheme="majorBidi"/>
          <w:sz w:val="24"/>
          <w:szCs w:val="24"/>
        </w:rPr>
        <w:t>School of computer and communication engineering University Malaysia Perlis - Perlis - Malaysia.</w:t>
      </w:r>
    </w:p>
    <w:p w:rsidR="00391AE7" w:rsidRPr="00391AE7" w:rsidRDefault="00391AE7" w:rsidP="00391AE7">
      <w:pPr>
        <w:spacing w:line="276" w:lineRule="auto"/>
        <w:ind w:left="709" w:right="-99"/>
        <w:jc w:val="both"/>
        <w:rPr>
          <w:rFonts w:asciiTheme="majorBidi" w:hAnsiTheme="majorBidi" w:cstheme="majorBidi"/>
          <w:sz w:val="24"/>
          <w:szCs w:val="24"/>
        </w:rPr>
      </w:pPr>
      <w:r w:rsidRPr="00391AE7">
        <w:rPr>
          <w:rFonts w:asciiTheme="majorBidi" w:hAnsiTheme="majorBidi" w:cstheme="majorBidi"/>
          <w:caps/>
          <w:color w:val="auto"/>
          <w:sz w:val="24"/>
          <w:szCs w:val="24"/>
        </w:rPr>
        <w:t>THESIS TITLE</w:t>
      </w:r>
      <w:r w:rsidRPr="00391AE7">
        <w:t xml:space="preserve">: </w:t>
      </w:r>
      <w:r w:rsidRPr="00391AE7">
        <w:rPr>
          <w:rFonts w:asciiTheme="majorBidi" w:hAnsiTheme="majorBidi" w:cstheme="majorBidi"/>
          <w:sz w:val="24"/>
          <w:szCs w:val="24"/>
        </w:rPr>
        <w:t>Resource Allocation Framework for Downlink Subframe of Mobile WiMAX.</w:t>
      </w:r>
    </w:p>
    <w:p w:rsidR="003863CC" w:rsidRPr="000E1521" w:rsidRDefault="003863CC" w:rsidP="003863CC">
      <w:pPr>
        <w:pStyle w:val="NoSpacing"/>
        <w:rPr>
          <w:rFonts w:asciiTheme="majorBidi" w:hAnsiTheme="majorBidi" w:cstheme="majorBidi"/>
          <w:sz w:val="24"/>
          <w:szCs w:val="24"/>
        </w:rPr>
      </w:pPr>
    </w:p>
    <w:p w:rsidR="00391AE7" w:rsidRPr="00391AE7" w:rsidRDefault="00391AE7" w:rsidP="003863CC">
      <w:pPr>
        <w:ind w:firstLine="720"/>
        <w:rPr>
          <w:rFonts w:asciiTheme="majorBidi" w:hAnsiTheme="majorBidi" w:cstheme="majorBidi"/>
          <w:b/>
          <w:bCs/>
          <w:caps/>
          <w:color w:val="auto"/>
          <w:sz w:val="24"/>
          <w:szCs w:val="24"/>
        </w:rPr>
      </w:pPr>
      <w:r w:rsidRPr="00391AE7">
        <w:rPr>
          <w:rFonts w:asciiTheme="majorBidi" w:hAnsiTheme="majorBidi" w:cstheme="majorBidi"/>
          <w:b/>
          <w:bCs/>
          <w:caps/>
          <w:color w:val="auto"/>
          <w:sz w:val="24"/>
          <w:szCs w:val="24"/>
        </w:rPr>
        <w:t>2004</w:t>
      </w:r>
    </w:p>
    <w:p w:rsidR="003863CC" w:rsidRDefault="00391AE7" w:rsidP="00391AE7">
      <w:pPr>
        <w:spacing w:line="276" w:lineRule="auto"/>
        <w:ind w:left="709" w:right="-138"/>
        <w:rPr>
          <w:rFonts w:asciiTheme="majorBidi" w:hAnsiTheme="majorBidi" w:cstheme="majorBidi"/>
          <w:sz w:val="24"/>
          <w:szCs w:val="24"/>
        </w:rPr>
      </w:pPr>
      <w:r w:rsidRPr="00391AE7">
        <w:rPr>
          <w:rFonts w:asciiTheme="majorBidi" w:hAnsiTheme="majorBidi" w:cstheme="majorBidi"/>
          <w:b/>
          <w:bCs/>
          <w:caps/>
          <w:color w:val="2E74B5" w:themeColor="accent5" w:themeShade="BF"/>
          <w:sz w:val="24"/>
          <w:szCs w:val="24"/>
        </w:rPr>
        <w:t>M.S</w:t>
      </w:r>
      <w:r w:rsidRPr="00391AE7">
        <w:rPr>
          <w:rFonts w:asciiTheme="majorBidi" w:hAnsiTheme="majorBidi" w:cstheme="majorBidi"/>
          <w:b/>
          <w:bCs/>
          <w:color w:val="2E74B5" w:themeColor="accent5" w:themeShade="BF"/>
          <w:sz w:val="24"/>
          <w:szCs w:val="24"/>
        </w:rPr>
        <w:t>c</w:t>
      </w:r>
      <w:r w:rsidRPr="00391AE7">
        <w:rPr>
          <w:rFonts w:asciiTheme="majorBidi" w:hAnsiTheme="majorBidi" w:cstheme="majorBidi"/>
          <w:b/>
          <w:bCs/>
          <w:caps/>
          <w:color w:val="2E74B5" w:themeColor="accent5" w:themeShade="BF"/>
          <w:sz w:val="24"/>
          <w:szCs w:val="24"/>
        </w:rPr>
        <w:t xml:space="preserve">. </w:t>
      </w:r>
      <w:r>
        <w:rPr>
          <w:rFonts w:asciiTheme="majorBidi" w:hAnsiTheme="majorBidi" w:cstheme="majorBidi"/>
          <w:b/>
          <w:bCs/>
          <w:color w:val="2E74B5" w:themeColor="accent5" w:themeShade="BF"/>
          <w:sz w:val="24"/>
          <w:szCs w:val="24"/>
        </w:rPr>
        <w:t>d</w:t>
      </w:r>
      <w:r w:rsidRPr="00391AE7">
        <w:rPr>
          <w:rFonts w:asciiTheme="majorBidi" w:hAnsiTheme="majorBidi" w:cstheme="majorBidi"/>
          <w:b/>
          <w:bCs/>
          <w:color w:val="2E74B5" w:themeColor="accent5" w:themeShade="BF"/>
          <w:sz w:val="24"/>
          <w:szCs w:val="24"/>
        </w:rPr>
        <w:t xml:space="preserve">egree </w:t>
      </w:r>
      <w:r>
        <w:rPr>
          <w:rFonts w:asciiTheme="majorBidi" w:hAnsiTheme="majorBidi" w:cstheme="majorBidi"/>
          <w:b/>
          <w:bCs/>
          <w:color w:val="2E74B5" w:themeColor="accent5" w:themeShade="BF"/>
          <w:sz w:val="24"/>
          <w:szCs w:val="24"/>
        </w:rPr>
        <w:t>in Computer Engineering</w:t>
      </w:r>
      <w:r w:rsidRPr="000E1521">
        <w:rPr>
          <w:rFonts w:asciiTheme="majorBidi" w:hAnsiTheme="majorBidi" w:cstheme="majorBidi"/>
          <w:sz w:val="24"/>
          <w:szCs w:val="24"/>
        </w:rPr>
        <w:t>,</w:t>
      </w:r>
      <w:r>
        <w:rPr>
          <w:rFonts w:asciiTheme="majorBidi" w:hAnsiTheme="majorBidi" w:cstheme="majorBidi"/>
          <w:sz w:val="24"/>
          <w:szCs w:val="24"/>
        </w:rPr>
        <w:t xml:space="preserve"> C</w:t>
      </w:r>
      <w:r w:rsidRPr="00391AE7">
        <w:rPr>
          <w:rFonts w:asciiTheme="majorBidi" w:hAnsiTheme="majorBidi" w:cstheme="majorBidi"/>
          <w:sz w:val="24"/>
          <w:szCs w:val="24"/>
        </w:rPr>
        <w:t xml:space="preserve">omputer Engineering Department </w:t>
      </w:r>
      <w:r>
        <w:rPr>
          <w:rFonts w:asciiTheme="majorBidi" w:hAnsiTheme="majorBidi" w:cstheme="majorBidi"/>
          <w:sz w:val="24"/>
          <w:szCs w:val="24"/>
        </w:rPr>
        <w:t xml:space="preserve">- </w:t>
      </w:r>
      <w:r w:rsidRPr="00391AE7">
        <w:rPr>
          <w:rFonts w:asciiTheme="majorBidi" w:hAnsiTheme="majorBidi" w:cstheme="majorBidi"/>
          <w:sz w:val="24"/>
          <w:szCs w:val="24"/>
        </w:rPr>
        <w:t>University of Technology - Baghdad - Iraq.</w:t>
      </w:r>
    </w:p>
    <w:p w:rsidR="00391AE7" w:rsidRPr="000E1521" w:rsidRDefault="00391AE7" w:rsidP="001714C8">
      <w:pPr>
        <w:spacing w:line="276" w:lineRule="auto"/>
        <w:ind w:left="709" w:right="-138"/>
        <w:rPr>
          <w:rFonts w:asciiTheme="majorBidi" w:hAnsiTheme="majorBidi" w:cstheme="majorBidi"/>
          <w:caps/>
          <w:sz w:val="24"/>
          <w:szCs w:val="24"/>
        </w:rPr>
      </w:pPr>
      <w:r w:rsidRPr="00391AE7">
        <w:rPr>
          <w:rFonts w:asciiTheme="majorBidi" w:hAnsiTheme="majorBidi" w:cstheme="majorBidi"/>
          <w:caps/>
          <w:color w:val="auto"/>
          <w:sz w:val="24"/>
          <w:szCs w:val="24"/>
        </w:rPr>
        <w:t>Thesis title</w:t>
      </w:r>
      <w:r w:rsidRPr="00391AE7">
        <w:rPr>
          <w:rFonts w:asciiTheme="majorBidi" w:hAnsiTheme="majorBidi" w:cstheme="majorBidi"/>
          <w:caps/>
          <w:sz w:val="24"/>
          <w:szCs w:val="24"/>
        </w:rPr>
        <w:t xml:space="preserve">: </w:t>
      </w:r>
      <w:r w:rsidRPr="00391AE7">
        <w:rPr>
          <w:rFonts w:asciiTheme="majorBidi" w:hAnsiTheme="majorBidi" w:cstheme="majorBidi"/>
          <w:sz w:val="24"/>
          <w:szCs w:val="24"/>
        </w:rPr>
        <w:t xml:space="preserve">Design and Implementation of </w:t>
      </w:r>
      <w:r w:rsidR="001714C8">
        <w:rPr>
          <w:rFonts w:asciiTheme="majorBidi" w:hAnsiTheme="majorBidi" w:cstheme="majorBidi"/>
          <w:sz w:val="24"/>
          <w:szCs w:val="24"/>
        </w:rPr>
        <w:t>a</w:t>
      </w:r>
      <w:r w:rsidRPr="00391AE7">
        <w:rPr>
          <w:rFonts w:asciiTheme="majorBidi" w:hAnsiTheme="majorBidi" w:cstheme="majorBidi"/>
          <w:sz w:val="24"/>
          <w:szCs w:val="24"/>
        </w:rPr>
        <w:t xml:space="preserve"> Universal Serial Bus Application.</w:t>
      </w:r>
    </w:p>
    <w:p w:rsidR="003863CC" w:rsidRPr="000E1521" w:rsidRDefault="003863CC" w:rsidP="003863CC">
      <w:pPr>
        <w:pStyle w:val="NoSpacing"/>
        <w:ind w:firstLine="720"/>
        <w:rPr>
          <w:rFonts w:asciiTheme="majorBidi" w:hAnsiTheme="majorBidi" w:cstheme="majorBidi"/>
          <w:sz w:val="24"/>
          <w:szCs w:val="24"/>
        </w:rPr>
      </w:pPr>
    </w:p>
    <w:p w:rsidR="003863CC" w:rsidRPr="00C226DA" w:rsidRDefault="00391AE7" w:rsidP="00391AE7">
      <w:pPr>
        <w:ind w:firstLine="720"/>
        <w:rPr>
          <w:rFonts w:asciiTheme="majorBidi" w:hAnsiTheme="majorBidi" w:cstheme="majorBidi"/>
          <w:b/>
          <w:bCs/>
          <w:caps/>
          <w:sz w:val="24"/>
          <w:szCs w:val="24"/>
        </w:rPr>
      </w:pPr>
      <w:r w:rsidRPr="00391AE7">
        <w:rPr>
          <w:rFonts w:asciiTheme="majorBidi" w:hAnsiTheme="majorBidi" w:cstheme="majorBidi"/>
          <w:b/>
          <w:bCs/>
          <w:caps/>
          <w:color w:val="auto"/>
          <w:sz w:val="24"/>
          <w:szCs w:val="24"/>
        </w:rPr>
        <w:t>1988</w:t>
      </w:r>
      <w:r>
        <w:rPr>
          <w:rFonts w:asciiTheme="majorBidi" w:hAnsiTheme="majorBidi" w:cstheme="majorBidi"/>
          <w:b/>
          <w:bCs/>
          <w:caps/>
          <w:sz w:val="24"/>
          <w:szCs w:val="24"/>
        </w:rPr>
        <w:t xml:space="preserve">  </w:t>
      </w:r>
    </w:p>
    <w:p w:rsidR="003863CC" w:rsidRPr="000E1521" w:rsidRDefault="001714C8" w:rsidP="001714C8">
      <w:pPr>
        <w:ind w:left="709" w:firstLine="11"/>
        <w:rPr>
          <w:rFonts w:asciiTheme="majorBidi" w:hAnsiTheme="majorBidi" w:cstheme="majorBidi"/>
          <w:caps/>
          <w:sz w:val="24"/>
          <w:szCs w:val="24"/>
        </w:rPr>
      </w:pPr>
      <w:r w:rsidRPr="001714C8">
        <w:rPr>
          <w:rFonts w:asciiTheme="majorBidi" w:hAnsiTheme="majorBidi" w:cstheme="majorBidi"/>
          <w:b/>
          <w:bCs/>
          <w:color w:val="2E74B5" w:themeColor="accent5" w:themeShade="BF"/>
          <w:sz w:val="24"/>
          <w:szCs w:val="24"/>
        </w:rPr>
        <w:t>B.Sc. degree in Electrical &amp; Electronic Engineering</w:t>
      </w:r>
      <w:r w:rsidR="003863CC" w:rsidRPr="000E1521">
        <w:rPr>
          <w:rFonts w:asciiTheme="majorBidi" w:hAnsiTheme="majorBidi" w:cstheme="majorBidi"/>
          <w:caps/>
          <w:sz w:val="24"/>
          <w:szCs w:val="24"/>
        </w:rPr>
        <w:t xml:space="preserve">, </w:t>
      </w:r>
      <w:r w:rsidRPr="001714C8">
        <w:rPr>
          <w:rFonts w:asciiTheme="majorBidi" w:hAnsiTheme="majorBidi" w:cstheme="majorBidi"/>
          <w:sz w:val="24"/>
          <w:szCs w:val="24"/>
          <w:lang w:bidi="ar-IQ"/>
        </w:rPr>
        <w:t>Military Engineering Collage - Baghdad – Iraq</w:t>
      </w:r>
    </w:p>
    <w:p w:rsidR="00DF5CEA" w:rsidRPr="00DF5CEA" w:rsidRDefault="001714C8" w:rsidP="00BB0200">
      <w:pPr>
        <w:pStyle w:val="NoSpacing"/>
        <w:ind w:firstLine="720"/>
        <w:rPr>
          <w:rFonts w:asciiTheme="majorBidi" w:hAnsiTheme="majorBidi" w:cstheme="majorBidi"/>
          <w:sz w:val="18"/>
          <w:szCs w:val="18"/>
        </w:rPr>
      </w:pPr>
      <w:r>
        <w:rPr>
          <w:rFonts w:asciiTheme="majorBidi" w:hAnsiTheme="majorBidi" w:cstheme="majorBidi"/>
          <w:sz w:val="24"/>
          <w:szCs w:val="24"/>
        </w:rPr>
        <w:t xml:space="preserve"> </w:t>
      </w:r>
    </w:p>
    <w:p w:rsidR="003863CC" w:rsidRPr="000E1521" w:rsidRDefault="004429CE" w:rsidP="003863CC">
      <w:pPr>
        <w:rPr>
          <w:rFonts w:asciiTheme="majorBidi" w:hAnsiTheme="majorBidi" w:cstheme="majorBidi"/>
          <w:b/>
          <w:bCs/>
          <w:caps/>
          <w:color w:val="2E74B5" w:themeColor="accent5" w:themeShade="BF"/>
          <w:sz w:val="28"/>
          <w:szCs w:val="28"/>
        </w:rPr>
      </w:pPr>
      <w:r w:rsidRPr="000E1521">
        <w:rPr>
          <w:rFonts w:asciiTheme="majorBidi" w:hAnsiTheme="majorBidi" w:cstheme="majorBidi"/>
          <w:b/>
          <w:bCs/>
          <w:color w:val="2E74B5" w:themeColor="accent5" w:themeShade="BF"/>
          <w:sz w:val="28"/>
          <w:szCs w:val="28"/>
        </w:rPr>
        <w:t>Skills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Design and implementation of testing equipment for electronic devices by using computer or without.</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Design and implementation of an interface card using AT-card.</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Design and implementation of analog to digital card using AT-card.</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lastRenderedPageBreak/>
        <w:t>Implementation of electronic card by reverse engineering.</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Design and implementation of many projects in computer interface field (from design to the end user product).</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Repairing of electronic cards.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Maintenance of electronic systems.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Installation and maintenance of Alarm Systems.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Installation and maintenance of Fire Alarm Systems.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Use splicing machine for fiber optic cables.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PCs maintenance (software &amp; hardware).</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Installation and maintenance of VSAT systems.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Maintenance of internet networking.</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Installation of wireless computer networks.</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Design and management of harness implementation for computer networks (combination of fiber optic &amp; UTP).</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 xml:space="preserve">Installing of microwave communication system. </w:t>
      </w:r>
    </w:p>
    <w:p w:rsidR="001714C8" w:rsidRPr="001714C8" w:rsidRDefault="001714C8" w:rsidP="001714C8">
      <w:pPr>
        <w:numPr>
          <w:ilvl w:val="0"/>
          <w:numId w:val="6"/>
        </w:numPr>
        <w:tabs>
          <w:tab w:val="clear" w:pos="502"/>
          <w:tab w:val="left" w:pos="851"/>
        </w:tabs>
        <w:spacing w:line="276" w:lineRule="auto"/>
        <w:ind w:left="851" w:hanging="284"/>
        <w:rPr>
          <w:rFonts w:asciiTheme="majorBidi" w:hAnsiTheme="majorBidi" w:cstheme="majorBidi"/>
          <w:sz w:val="24"/>
          <w:szCs w:val="24"/>
          <w:lang w:bidi="ar-IQ"/>
        </w:rPr>
      </w:pPr>
      <w:r w:rsidRPr="001714C8">
        <w:rPr>
          <w:rFonts w:asciiTheme="majorBidi" w:hAnsiTheme="majorBidi" w:cstheme="majorBidi"/>
          <w:sz w:val="24"/>
          <w:szCs w:val="24"/>
          <w:lang w:bidi="ar-IQ"/>
        </w:rPr>
        <w:t>Installation and maintenance of security cameras system.</w:t>
      </w:r>
    </w:p>
    <w:p w:rsidR="003863CC" w:rsidRPr="000E1521" w:rsidRDefault="003863CC" w:rsidP="003863CC">
      <w:pPr>
        <w:pStyle w:val="NoSpacing"/>
        <w:ind w:left="360"/>
      </w:pPr>
    </w:p>
    <w:p w:rsidR="00022553" w:rsidRPr="00022553" w:rsidRDefault="004429CE" w:rsidP="003863CC">
      <w:pPr>
        <w:rPr>
          <w:rFonts w:asciiTheme="majorBidi" w:hAnsiTheme="majorBidi" w:cstheme="majorBidi"/>
          <w:b/>
          <w:bCs/>
          <w:caps/>
          <w:color w:val="2E74B5" w:themeColor="accent5" w:themeShade="BF"/>
          <w:sz w:val="28"/>
          <w:szCs w:val="28"/>
          <w:rtl/>
        </w:rPr>
      </w:pPr>
      <w:r w:rsidRPr="00022553">
        <w:rPr>
          <w:rFonts w:asciiTheme="majorBidi" w:hAnsiTheme="majorBidi" w:cstheme="majorBidi"/>
          <w:b/>
          <w:bCs/>
          <w:color w:val="2E74B5" w:themeColor="accent5" w:themeShade="BF"/>
          <w:sz w:val="28"/>
          <w:szCs w:val="28"/>
        </w:rPr>
        <w:t>Publications</w:t>
      </w:r>
    </w:p>
    <w:p w:rsidR="001714C8" w:rsidRPr="001714C8" w:rsidRDefault="001714C8" w:rsidP="001714C8">
      <w:pPr>
        <w:pStyle w:val="NoSpacing"/>
        <w:rPr>
          <w:lang w:bidi="ar-IQ"/>
        </w:rPr>
      </w:pPr>
    </w:p>
    <w:p w:rsidR="001714C8" w:rsidRPr="001714C8" w:rsidRDefault="001714C8" w:rsidP="001714C8">
      <w:pPr>
        <w:pStyle w:val="NoSpacing"/>
        <w:rPr>
          <w:lang w:bidi="ar-IQ"/>
        </w:rPr>
      </w:pPr>
      <w:r w:rsidRPr="001714C8">
        <w:rPr>
          <w:lang w:bidi="ar-IQ"/>
        </w:rPr>
        <w:t xml:space="preserve"> </w:t>
      </w:r>
      <w:r w:rsidRPr="00743115">
        <w:rPr>
          <w:b/>
          <w:bCs/>
          <w:color w:val="0070C0"/>
          <w:lang w:bidi="ar-IQ"/>
        </w:rPr>
        <w:t xml:space="preserve">Book Chapter </w:t>
      </w:r>
    </w:p>
    <w:p w:rsidR="001714C8" w:rsidRPr="001714C8" w:rsidRDefault="001714C8" w:rsidP="00E872C4">
      <w:pPr>
        <w:pStyle w:val="NoSpacing"/>
        <w:ind w:left="284"/>
        <w:jc w:val="both"/>
        <w:rPr>
          <w:lang w:bidi="ar-IQ"/>
        </w:rPr>
      </w:pPr>
      <w:r w:rsidRPr="001714C8">
        <w:rPr>
          <w:b/>
          <w:bCs/>
          <w:lang w:bidi="ar-IQ"/>
        </w:rPr>
        <w:t xml:space="preserve">1- </w:t>
      </w:r>
      <w:r w:rsidRPr="001714C8">
        <w:rPr>
          <w:b/>
          <w:bCs/>
          <w:i/>
          <w:iCs/>
          <w:lang w:bidi="ar-IQ"/>
        </w:rPr>
        <w:t>Zaid G. Ali</w:t>
      </w:r>
      <w:r w:rsidRPr="001714C8">
        <w:rPr>
          <w:b/>
          <w:bCs/>
          <w:lang w:bidi="ar-IQ"/>
        </w:rPr>
        <w:t xml:space="preserve">, </w:t>
      </w:r>
      <w:r w:rsidRPr="001714C8">
        <w:rPr>
          <w:lang w:bidi="ar-IQ"/>
        </w:rPr>
        <w:t>R. B. Ahmad, Abid Yahya, L. A. Hassnawi, “</w:t>
      </w:r>
      <w:r w:rsidRPr="001714C8">
        <w:rPr>
          <w:i/>
          <w:iCs/>
          <w:lang w:bidi="ar-IQ"/>
        </w:rPr>
        <w:t>Mobile WiMAX Resource Allocation Design Goals: key features/factors/issues</w:t>
      </w:r>
      <w:r w:rsidRPr="001714C8">
        <w:rPr>
          <w:lang w:bidi="ar-IQ"/>
        </w:rPr>
        <w:t>“</w:t>
      </w:r>
      <w:r w:rsidRPr="001714C8">
        <w:rPr>
          <w:i/>
          <w:iCs/>
          <w:lang w:bidi="ar-IQ"/>
        </w:rPr>
        <w:t xml:space="preserve">, </w:t>
      </w:r>
      <w:r w:rsidRPr="001714C8">
        <w:rPr>
          <w:lang w:bidi="ar-IQ"/>
        </w:rPr>
        <w:t xml:space="preserve">Advanced in Computer Science and its Applications Lecture Notes in Electrical Engineering Volume 279, 2014, pp 661-667, DOI 10.1007/978-3-642-41674-3_95, (ISSN:1876-1100). Publisher (Springer Berlin Heidelberg). </w:t>
      </w:r>
    </w:p>
    <w:p w:rsidR="001714C8" w:rsidRPr="001714C8" w:rsidRDefault="001714C8" w:rsidP="001714C8">
      <w:pPr>
        <w:pStyle w:val="NoSpacing"/>
        <w:rPr>
          <w:lang w:bidi="ar-IQ"/>
        </w:rPr>
      </w:pPr>
    </w:p>
    <w:p w:rsidR="001714C8" w:rsidRPr="00743115" w:rsidRDefault="001714C8" w:rsidP="001714C8">
      <w:pPr>
        <w:pStyle w:val="NoSpacing"/>
        <w:rPr>
          <w:color w:val="0070C0"/>
          <w:lang w:bidi="ar-IQ"/>
        </w:rPr>
      </w:pPr>
      <w:r w:rsidRPr="00743115">
        <w:rPr>
          <w:b/>
          <w:bCs/>
          <w:color w:val="0070C0"/>
          <w:lang w:bidi="ar-IQ"/>
        </w:rPr>
        <w:t xml:space="preserve">International Journal </w:t>
      </w:r>
    </w:p>
    <w:p w:rsidR="001714C8" w:rsidRPr="001714C8" w:rsidRDefault="001714C8" w:rsidP="00E872C4">
      <w:pPr>
        <w:pStyle w:val="NoSpacing"/>
        <w:ind w:left="284"/>
        <w:jc w:val="both"/>
        <w:rPr>
          <w:lang w:bidi="ar-IQ"/>
        </w:rPr>
      </w:pPr>
      <w:r w:rsidRPr="001714C8">
        <w:rPr>
          <w:b/>
          <w:bCs/>
          <w:lang w:bidi="ar-IQ"/>
        </w:rPr>
        <w:t xml:space="preserve">1- </w:t>
      </w:r>
      <w:r w:rsidRPr="001714C8">
        <w:rPr>
          <w:lang w:bidi="ar-IQ"/>
        </w:rPr>
        <w:t xml:space="preserve">Sinan Sameer Mahmood Al-Dabbagh, Nawaf Hazim Barnouti, Mustafa Abdul Sahib Naser, </w:t>
      </w:r>
      <w:r w:rsidRPr="001714C8">
        <w:rPr>
          <w:b/>
          <w:bCs/>
          <w:i/>
          <w:iCs/>
          <w:lang w:bidi="ar-IQ"/>
        </w:rPr>
        <w:t xml:space="preserve">Zaid G. Ali </w:t>
      </w:r>
      <w:r w:rsidRPr="001714C8">
        <w:rPr>
          <w:lang w:bidi="ar-IQ"/>
        </w:rPr>
        <w:t xml:space="preserve">“Parallel Quick Search Algorithm for the Exact String Matching Problem Using OpenMP” Journal of computer and communication, 2016 Oct 18;4(13):1. DOI: 10.4236/jcc.2016.413001. </w:t>
      </w:r>
      <w:r w:rsidRPr="001714C8">
        <w:rPr>
          <w:b/>
          <w:bCs/>
          <w:lang w:bidi="ar-IQ"/>
        </w:rPr>
        <w:t>Impact Factor (2-GJIF) is 1.09</w:t>
      </w:r>
      <w:r w:rsidRPr="001714C8">
        <w:rPr>
          <w:lang w:bidi="ar-IQ"/>
        </w:rPr>
        <w:t xml:space="preserv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2- </w:t>
      </w:r>
      <w:r w:rsidRPr="001714C8">
        <w:rPr>
          <w:lang w:bidi="ar-IQ"/>
        </w:rPr>
        <w:t xml:space="preserve">Khaldoon, Md Mijanur Rahman, r. Badlishah Ahmad, </w:t>
      </w:r>
      <w:r w:rsidRPr="001714C8">
        <w:rPr>
          <w:b/>
          <w:bCs/>
          <w:i/>
          <w:iCs/>
          <w:lang w:bidi="ar-IQ"/>
        </w:rPr>
        <w:t>Zaid G. Ali</w:t>
      </w:r>
      <w:r w:rsidRPr="001714C8">
        <w:rPr>
          <w:lang w:bidi="ar-IQ"/>
        </w:rPr>
        <w:t xml:space="preserve">, and la hassnawi. "Robust Model for DOA Estimation and Interference Cancellation In Multi-Signals Environment" Journal of Theoretical &amp; Applied Information Technology Vol.77, no. 1 (2015). </w:t>
      </w:r>
      <w:r w:rsidRPr="001714C8">
        <w:rPr>
          <w:b/>
          <w:bCs/>
          <w:lang w:bidi="ar-IQ"/>
        </w:rPr>
        <w:t>Indexed by Elsevier SCOPUS</w:t>
      </w:r>
      <w:r w:rsidRPr="001714C8">
        <w:rPr>
          <w:lang w:bidi="ar-IQ"/>
        </w:rPr>
        <w:t xml:space="preserv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3- </w:t>
      </w:r>
      <w:r w:rsidRPr="001714C8">
        <w:rPr>
          <w:b/>
          <w:bCs/>
          <w:i/>
          <w:iCs/>
          <w:lang w:bidi="ar-IQ"/>
        </w:rPr>
        <w:t>Zaid G. Ali</w:t>
      </w:r>
      <w:r w:rsidRPr="001714C8">
        <w:rPr>
          <w:lang w:bidi="ar-IQ"/>
        </w:rPr>
        <w:t xml:space="preserve">, R. B. Ahmad, L. A. Hassnawi “Quantification of design challenges and performance Assessment of WiMAX Resource Allocation Algorithms” Wireless Personal Communications, Volume 81, Issue 1, (pp.189–205) March 2015 Springer Journal. DOI: 10.1007/s11277-014-2123-2, </w:t>
      </w:r>
      <w:r w:rsidRPr="001714C8">
        <w:rPr>
          <w:b/>
          <w:bCs/>
          <w:lang w:bidi="ar-IQ"/>
        </w:rPr>
        <w:t>Impact factor 0.951</w:t>
      </w:r>
      <w:r w:rsidRPr="001714C8">
        <w:rPr>
          <w:lang w:bidi="ar-IQ"/>
        </w:rPr>
        <w:t xml:space="preserv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4- </w:t>
      </w:r>
      <w:r w:rsidRPr="001714C8">
        <w:rPr>
          <w:b/>
          <w:bCs/>
          <w:i/>
          <w:iCs/>
          <w:lang w:bidi="ar-IQ"/>
        </w:rPr>
        <w:t>Zaid G. Ali</w:t>
      </w:r>
      <w:r w:rsidRPr="001714C8">
        <w:rPr>
          <w:lang w:bidi="ar-IQ"/>
        </w:rPr>
        <w:t>, R. B. Ahmad, L. A. Hassnawi, Omar K. “</w:t>
      </w:r>
      <w:r w:rsidRPr="001714C8">
        <w:rPr>
          <w:i/>
          <w:iCs/>
          <w:lang w:bidi="ar-IQ"/>
        </w:rPr>
        <w:t>Method for Optimize Data Fragmentation and Allocation within Spectrum Resources of Mobile WiMAX Systems</w:t>
      </w:r>
      <w:r w:rsidRPr="001714C8">
        <w:rPr>
          <w:lang w:bidi="ar-IQ"/>
        </w:rPr>
        <w:t xml:space="preserve">” International Journal of advancement in computer technology (IJACT). Volume 6, Number 2, March 2014. (pp. 1-10).Indexed by </w:t>
      </w:r>
      <w:r w:rsidRPr="001714C8">
        <w:rPr>
          <w:b/>
          <w:bCs/>
          <w:lang w:bidi="ar-IQ"/>
        </w:rPr>
        <w:t xml:space="preserve">SCOPUS and Google Scholar.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5- </w:t>
      </w:r>
      <w:r w:rsidRPr="001714C8">
        <w:rPr>
          <w:b/>
          <w:bCs/>
          <w:i/>
          <w:iCs/>
          <w:lang w:bidi="ar-IQ"/>
        </w:rPr>
        <w:t>Zaid G. Ali</w:t>
      </w:r>
      <w:r w:rsidRPr="001714C8">
        <w:rPr>
          <w:lang w:bidi="ar-IQ"/>
        </w:rPr>
        <w:t>, R. B. Ahmad, Abid Yahya. “</w:t>
      </w:r>
      <w:r w:rsidRPr="001714C8">
        <w:rPr>
          <w:i/>
          <w:iCs/>
          <w:lang w:bidi="ar-IQ"/>
        </w:rPr>
        <w:t>Burst Fragmentation Model B ased on Sequential Burst Allocation Algorithm for Mobile WiMAX</w:t>
      </w:r>
      <w:r w:rsidRPr="001714C8">
        <w:rPr>
          <w:lang w:bidi="ar-IQ"/>
        </w:rPr>
        <w:t>”. International Journal of Soft Computing and EngineeringTM (IJSCE), ISSN: 2231-2307, Volume-3, Issue-3, (pp. 123-129) July 2013</w:t>
      </w:r>
      <w:r w:rsidRPr="001714C8">
        <w:rPr>
          <w:b/>
          <w:bCs/>
          <w:lang w:bidi="ar-IQ"/>
        </w:rPr>
        <w:t xml:space="preserve">, </w:t>
      </w:r>
      <w:r w:rsidRPr="001714C8">
        <w:rPr>
          <w:lang w:bidi="ar-IQ"/>
        </w:rPr>
        <w:t xml:space="preserve">ISO 9001:2008 Certified International Journal, </w:t>
      </w:r>
      <w:r w:rsidRPr="001714C8">
        <w:rPr>
          <w:b/>
          <w:bCs/>
          <w:lang w:bidi="ar-IQ"/>
        </w:rPr>
        <w:t xml:space="preserve">Impact Factor:1.0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6- </w:t>
      </w:r>
      <w:r w:rsidRPr="001714C8">
        <w:rPr>
          <w:b/>
          <w:bCs/>
          <w:i/>
          <w:iCs/>
          <w:lang w:bidi="ar-IQ"/>
        </w:rPr>
        <w:t xml:space="preserve">Zaid G. Ali, </w:t>
      </w:r>
      <w:r w:rsidRPr="001714C8">
        <w:rPr>
          <w:i/>
          <w:iCs/>
          <w:lang w:bidi="ar-IQ"/>
        </w:rPr>
        <w:t xml:space="preserve">R. B. </w:t>
      </w:r>
      <w:r w:rsidRPr="001714C8">
        <w:rPr>
          <w:lang w:bidi="ar-IQ"/>
        </w:rPr>
        <w:t>Ahmad, Abid Yahya, L. A. Hassnawi, Zeyad Ibraheem. “</w:t>
      </w:r>
      <w:r w:rsidRPr="001714C8">
        <w:rPr>
          <w:i/>
          <w:iCs/>
          <w:lang w:bidi="ar-IQ"/>
        </w:rPr>
        <w:t>Improve Downlink Burst Allocation to Achieve High Frame Utilization of Mobile WiMAX (802.16e)</w:t>
      </w:r>
      <w:r w:rsidRPr="001714C8">
        <w:rPr>
          <w:lang w:bidi="ar-IQ"/>
        </w:rPr>
        <w:t xml:space="preserve">” International Journal of Computer Science Issues (IJCSI), Vol. 9, Issue 6, No 3, November 2012, </w:t>
      </w:r>
      <w:r w:rsidRPr="001714C8">
        <w:rPr>
          <w:b/>
          <w:bCs/>
          <w:lang w:bidi="ar-IQ"/>
        </w:rPr>
        <w:t>impact factor: 0.242</w:t>
      </w:r>
      <w:r w:rsidRPr="001714C8">
        <w:rPr>
          <w:lang w:bidi="ar-IQ"/>
        </w:rPr>
        <w:t xml:space="preserve">, indexed by </w:t>
      </w:r>
      <w:r w:rsidRPr="001714C8">
        <w:rPr>
          <w:b/>
          <w:bCs/>
          <w:lang w:bidi="ar-IQ"/>
        </w:rPr>
        <w:t>Elsevier link</w:t>
      </w:r>
      <w:r w:rsidRPr="001714C8">
        <w:rPr>
          <w:lang w:bidi="ar-IQ"/>
        </w:rPr>
        <w:t xml:space="preserve">. </w:t>
      </w:r>
    </w:p>
    <w:p w:rsidR="001714C8" w:rsidRPr="001714C8" w:rsidRDefault="001714C8" w:rsidP="001714C8">
      <w:pPr>
        <w:pStyle w:val="NoSpacing"/>
        <w:rPr>
          <w:lang w:bidi="ar-IQ"/>
        </w:rPr>
      </w:pPr>
    </w:p>
    <w:p w:rsidR="001714C8" w:rsidRPr="001714C8" w:rsidRDefault="001714C8" w:rsidP="00E872C4">
      <w:pPr>
        <w:pStyle w:val="NoSpacing"/>
        <w:ind w:left="284"/>
        <w:jc w:val="both"/>
        <w:rPr>
          <w:lang w:bidi="ar-IQ"/>
        </w:rPr>
      </w:pPr>
      <w:r w:rsidRPr="001714C8">
        <w:rPr>
          <w:b/>
          <w:bCs/>
          <w:lang w:bidi="ar-IQ"/>
        </w:rPr>
        <w:t xml:space="preserve">7- </w:t>
      </w:r>
      <w:r w:rsidRPr="001714C8">
        <w:rPr>
          <w:lang w:bidi="ar-IQ"/>
        </w:rPr>
        <w:t xml:space="preserve">L. A. Hassnawi, R.B Ahmad, Abid Yahya, M. Elshaikh, Ali Al-Rawi, </w:t>
      </w:r>
      <w:r w:rsidRPr="001714C8">
        <w:rPr>
          <w:b/>
          <w:bCs/>
          <w:lang w:bidi="ar-IQ"/>
        </w:rPr>
        <w:t>Zaid. G. Ali</w:t>
      </w:r>
      <w:r w:rsidRPr="001714C8">
        <w:rPr>
          <w:lang w:bidi="ar-IQ"/>
        </w:rPr>
        <w:t>, “</w:t>
      </w:r>
      <w:r w:rsidRPr="001714C8">
        <w:rPr>
          <w:i/>
          <w:iCs/>
          <w:lang w:bidi="ar-IQ"/>
        </w:rPr>
        <w:t xml:space="preserve">Performance Analysis of Motorway Surveillance System Based on Wireless Ad Hoc Camera Network (WAHCN)”, </w:t>
      </w:r>
      <w:r w:rsidRPr="001714C8">
        <w:rPr>
          <w:lang w:bidi="ar-IQ"/>
        </w:rPr>
        <w:t xml:space="preserve">Journal of Communications and Information Sciences (JCIS) Volume2. Number1. April. 2012. </w:t>
      </w:r>
      <w:r w:rsidRPr="001714C8">
        <w:rPr>
          <w:i/>
          <w:iCs/>
          <w:lang w:bidi="ar-IQ"/>
        </w:rPr>
        <w:t>Publisher</w:t>
      </w:r>
      <w:r w:rsidRPr="001714C8">
        <w:rPr>
          <w:lang w:bidi="ar-IQ"/>
        </w:rPr>
        <w:t xml:space="preserve">: </w:t>
      </w:r>
      <w:r w:rsidRPr="001714C8">
        <w:rPr>
          <w:i/>
          <w:iCs/>
          <w:lang w:bidi="ar-IQ"/>
        </w:rPr>
        <w:t>AICIT Korea</w:t>
      </w:r>
      <w:r w:rsidRPr="001714C8">
        <w:rPr>
          <w:lang w:bidi="ar-IQ"/>
        </w:rPr>
        <w:t xml:space="preserve">. Indexed by </w:t>
      </w:r>
      <w:r w:rsidRPr="001714C8">
        <w:rPr>
          <w:b/>
          <w:bCs/>
          <w:lang w:bidi="ar-IQ"/>
        </w:rPr>
        <w:t xml:space="preserve">EBSCO, INSPEC and Google Scholar.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8- </w:t>
      </w:r>
      <w:r w:rsidRPr="001714C8">
        <w:rPr>
          <w:lang w:bidi="ar-IQ"/>
        </w:rPr>
        <w:t xml:space="preserve">L. A. Hassnawi, R.B Ahmad, Abid Yahya, S. A. Aljunid, </w:t>
      </w:r>
      <w:r w:rsidRPr="001714C8">
        <w:rPr>
          <w:b/>
          <w:bCs/>
          <w:lang w:bidi="ar-IQ"/>
        </w:rPr>
        <w:t>Zaid.G. Ali</w:t>
      </w:r>
      <w:r w:rsidRPr="001714C8">
        <w:rPr>
          <w:i/>
          <w:iCs/>
          <w:lang w:bidi="ar-IQ"/>
        </w:rPr>
        <w:t xml:space="preserve">,” A new Design for a Motorway Surveillance System Using a Wireless Ad-Hoc Camera Network to Improve Safety </w:t>
      </w:r>
      <w:r w:rsidRPr="001714C8">
        <w:rPr>
          <w:b/>
          <w:bCs/>
          <w:lang w:bidi="ar-IQ"/>
        </w:rPr>
        <w:t>“</w:t>
      </w:r>
      <w:r w:rsidRPr="001714C8">
        <w:rPr>
          <w:lang w:bidi="ar-IQ"/>
        </w:rPr>
        <w:t xml:space="preserve">The Arabian Journal for Science and Engineering (AJSE) 2012 Scopus, Springer Link. </w:t>
      </w:r>
      <w:r w:rsidRPr="001714C8">
        <w:rPr>
          <w:b/>
          <w:bCs/>
          <w:lang w:bidi="ar-IQ"/>
        </w:rPr>
        <w:t xml:space="preserve">Impact factor:0.34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9- </w:t>
      </w:r>
      <w:r w:rsidRPr="001714C8">
        <w:rPr>
          <w:lang w:bidi="ar-IQ"/>
        </w:rPr>
        <w:t xml:space="preserve">L. A. Hassnawi, R.B Ahmad, Abid Yahya, S. A. Aljunid, </w:t>
      </w:r>
      <w:r w:rsidRPr="001714C8">
        <w:rPr>
          <w:b/>
          <w:bCs/>
          <w:lang w:bidi="ar-IQ"/>
        </w:rPr>
        <w:t xml:space="preserve">Zaid G. Ali, “ </w:t>
      </w:r>
      <w:r w:rsidRPr="001714C8">
        <w:rPr>
          <w:i/>
          <w:iCs/>
          <w:lang w:bidi="ar-IQ"/>
        </w:rPr>
        <w:t xml:space="preserve">Performance Analysis of Workload Effects over Motorway Wireless Ad Hoc Camera Networks” </w:t>
      </w:r>
      <w:r w:rsidRPr="001714C8">
        <w:rPr>
          <w:lang w:bidi="ar-IQ"/>
        </w:rPr>
        <w:t xml:space="preserve">International Journal of Advancements in Computing Technology(IJACT). 06/2013; 5(10):117-125. Indexed by </w:t>
      </w:r>
      <w:r w:rsidRPr="001714C8">
        <w:rPr>
          <w:b/>
          <w:bCs/>
          <w:lang w:bidi="ar-IQ"/>
        </w:rPr>
        <w:t>SCOPUS</w:t>
      </w:r>
      <w:r w:rsidRPr="001714C8">
        <w:rPr>
          <w:lang w:bidi="ar-IQ"/>
        </w:rPr>
        <w:t xml:space="preserv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10- </w:t>
      </w:r>
      <w:r w:rsidRPr="001714C8">
        <w:rPr>
          <w:lang w:bidi="ar-IQ"/>
        </w:rPr>
        <w:t xml:space="preserve">L. A. Hassnawi, R.B Ahmad, Abid Yahya, S. A. Aljunid, Zaid G. Ali </w:t>
      </w:r>
      <w:r w:rsidRPr="001714C8">
        <w:rPr>
          <w:i/>
          <w:iCs/>
          <w:lang w:bidi="ar-IQ"/>
        </w:rPr>
        <w:t xml:space="preserve">“Evaluation of Topology Effects on the Performance of Motorway Surveillance System” </w:t>
      </w:r>
      <w:r w:rsidRPr="001714C8">
        <w:rPr>
          <w:lang w:bidi="ar-IQ"/>
        </w:rPr>
        <w:t xml:space="preserve">International Journal of Advances in Computer Networks and its Security (IJCNS) 2012 </w:t>
      </w:r>
      <w:r w:rsidRPr="001714C8">
        <w:rPr>
          <w:b/>
          <w:bCs/>
          <w:lang w:bidi="ar-IQ"/>
        </w:rPr>
        <w:t xml:space="preserve">CROSSREF, SEEK Digital Library, and Google Scholar.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11- </w:t>
      </w:r>
      <w:r w:rsidRPr="001714C8">
        <w:rPr>
          <w:lang w:bidi="ar-IQ"/>
        </w:rPr>
        <w:t xml:space="preserve">Ali A. Ahmed, R.B. Ahmad, S. A. Alobaidi, Abid Yahya, L.A. Hassnawi, </w:t>
      </w:r>
      <w:r w:rsidRPr="001714C8">
        <w:rPr>
          <w:b/>
          <w:bCs/>
          <w:lang w:bidi="ar-IQ"/>
        </w:rPr>
        <w:t xml:space="preserve">Zaid.G. Ali </w:t>
      </w:r>
      <w:r w:rsidRPr="001714C8">
        <w:rPr>
          <w:lang w:bidi="ar-IQ"/>
        </w:rPr>
        <w:t>“</w:t>
      </w:r>
      <w:r w:rsidRPr="001714C8">
        <w:rPr>
          <w:i/>
          <w:iCs/>
          <w:lang w:bidi="ar-IQ"/>
        </w:rPr>
        <w:t>Sliding Mode Simulation and Robustness Controller</w:t>
      </w:r>
      <w:r w:rsidRPr="001714C8">
        <w:rPr>
          <w:lang w:bidi="ar-IQ"/>
        </w:rPr>
        <w:t xml:space="preserve">” Journal of Next Generation Information Technology 2012 </w:t>
      </w:r>
      <w:r w:rsidRPr="001714C8">
        <w:rPr>
          <w:b/>
          <w:bCs/>
          <w:lang w:bidi="ar-IQ"/>
        </w:rPr>
        <w:t>EI Elsevier Link</w:t>
      </w:r>
      <w:r w:rsidRPr="001714C8">
        <w:rPr>
          <w:lang w:bidi="ar-IQ"/>
        </w:rPr>
        <w:t xml:space="preserve">, </w:t>
      </w:r>
      <w:r w:rsidRPr="001714C8">
        <w:rPr>
          <w:b/>
          <w:bCs/>
          <w:lang w:bidi="ar-IQ"/>
        </w:rPr>
        <w:t xml:space="preserve">Scopus, EBSCO, INSPEC, and Google Scholar. </w:t>
      </w:r>
    </w:p>
    <w:p w:rsidR="001714C8" w:rsidRPr="001714C8" w:rsidRDefault="001714C8" w:rsidP="001714C8">
      <w:pPr>
        <w:pStyle w:val="NoSpacing"/>
        <w:rPr>
          <w:lang w:bidi="ar-IQ"/>
        </w:rPr>
      </w:pPr>
    </w:p>
    <w:p w:rsidR="001714C8" w:rsidRPr="00743115" w:rsidRDefault="001714C8" w:rsidP="001714C8">
      <w:pPr>
        <w:pStyle w:val="NoSpacing"/>
        <w:rPr>
          <w:color w:val="0070C0"/>
          <w:lang w:bidi="ar-IQ"/>
        </w:rPr>
      </w:pPr>
      <w:r w:rsidRPr="00743115">
        <w:rPr>
          <w:b/>
          <w:bCs/>
          <w:color w:val="0070C0"/>
          <w:lang w:bidi="ar-IQ"/>
        </w:rPr>
        <w:t xml:space="preserve">International Conferences </w:t>
      </w:r>
    </w:p>
    <w:p w:rsidR="001714C8" w:rsidRPr="001714C8" w:rsidRDefault="001714C8" w:rsidP="00E872C4">
      <w:pPr>
        <w:pStyle w:val="NoSpacing"/>
        <w:tabs>
          <w:tab w:val="left" w:pos="284"/>
        </w:tabs>
        <w:ind w:left="284"/>
        <w:jc w:val="both"/>
        <w:rPr>
          <w:lang w:bidi="ar-IQ"/>
        </w:rPr>
      </w:pPr>
      <w:r w:rsidRPr="001714C8">
        <w:rPr>
          <w:b/>
          <w:bCs/>
          <w:lang w:bidi="ar-IQ"/>
        </w:rPr>
        <w:t xml:space="preserve">1- </w:t>
      </w:r>
      <w:r w:rsidRPr="001714C8">
        <w:rPr>
          <w:b/>
          <w:bCs/>
          <w:i/>
          <w:iCs/>
          <w:lang w:bidi="ar-IQ"/>
        </w:rPr>
        <w:t>Zaid G. Ali</w:t>
      </w:r>
      <w:r w:rsidRPr="001714C8">
        <w:rPr>
          <w:lang w:bidi="ar-IQ"/>
        </w:rPr>
        <w:t>, R. B. Ahmad, Abid Yahya, L. A. Hassnawi, L. A. Aldhaibani, (2013, April). “</w:t>
      </w:r>
      <w:r w:rsidRPr="001714C8">
        <w:rPr>
          <w:i/>
          <w:iCs/>
          <w:lang w:bidi="ar-IQ"/>
        </w:rPr>
        <w:t>Low complexity burst allocation algorithm with high frame utilization for Mobile WiMAX (802.16e)</w:t>
      </w:r>
      <w:r w:rsidRPr="001714C8">
        <w:rPr>
          <w:lang w:bidi="ar-IQ"/>
        </w:rPr>
        <w:t xml:space="preserve">”. In Business Engineering and Industrial Applications Colloquium (BEIAC), 2013 IEEE (pp. 404-409), indexed by </w:t>
      </w:r>
      <w:r w:rsidRPr="001714C8">
        <w:rPr>
          <w:b/>
          <w:bCs/>
          <w:lang w:bidi="ar-IQ"/>
        </w:rPr>
        <w:t>SCOPUS, IEEE</w:t>
      </w:r>
      <w:r w:rsidRPr="001714C8">
        <w:rPr>
          <w:lang w:bidi="ar-IQ"/>
        </w:rPr>
        <w:t xml:space="preserve">. </w:t>
      </w:r>
    </w:p>
    <w:p w:rsidR="001714C8" w:rsidRPr="001714C8" w:rsidRDefault="001714C8" w:rsidP="00E872C4">
      <w:pPr>
        <w:pStyle w:val="NoSpacing"/>
        <w:tabs>
          <w:tab w:val="left" w:pos="284"/>
        </w:tabs>
        <w:ind w:left="284"/>
        <w:rPr>
          <w:lang w:bidi="ar-IQ"/>
        </w:rPr>
      </w:pPr>
    </w:p>
    <w:p w:rsidR="001714C8" w:rsidRPr="001714C8" w:rsidRDefault="001714C8" w:rsidP="00E872C4">
      <w:pPr>
        <w:pStyle w:val="NoSpacing"/>
        <w:tabs>
          <w:tab w:val="left" w:pos="284"/>
        </w:tabs>
        <w:ind w:left="284"/>
        <w:jc w:val="both"/>
        <w:rPr>
          <w:lang w:bidi="ar-IQ"/>
        </w:rPr>
      </w:pPr>
      <w:r w:rsidRPr="001714C8">
        <w:rPr>
          <w:b/>
          <w:bCs/>
          <w:lang w:bidi="ar-IQ"/>
        </w:rPr>
        <w:t xml:space="preserve">2- </w:t>
      </w:r>
      <w:r w:rsidRPr="001714C8">
        <w:rPr>
          <w:b/>
          <w:bCs/>
          <w:i/>
          <w:iCs/>
          <w:lang w:bidi="ar-IQ"/>
        </w:rPr>
        <w:t>Zaid G. Ali</w:t>
      </w:r>
      <w:r w:rsidRPr="001714C8">
        <w:rPr>
          <w:lang w:bidi="ar-IQ"/>
        </w:rPr>
        <w:t>, R. B. Ahmad, Abid Yahya, J. A. Aldhaibani. “</w:t>
      </w:r>
      <w:r w:rsidRPr="001714C8">
        <w:rPr>
          <w:i/>
          <w:iCs/>
          <w:lang w:bidi="ar-IQ"/>
        </w:rPr>
        <w:t>Mobile WiMAX Resource Allocation Algorithms Guidelines and Performance Assessment</w:t>
      </w:r>
      <w:r w:rsidRPr="001714C8">
        <w:rPr>
          <w:lang w:bidi="ar-IQ"/>
        </w:rPr>
        <w:t xml:space="preserve">”, 2013 IEEE 11th Malaysia International Conference on Communication (MICC2013), indexed by </w:t>
      </w:r>
      <w:r w:rsidRPr="001714C8">
        <w:rPr>
          <w:b/>
          <w:bCs/>
          <w:lang w:bidi="ar-IQ"/>
        </w:rPr>
        <w:t>SCOPUS, IEEE</w:t>
      </w:r>
      <w:r w:rsidRPr="001714C8">
        <w:rPr>
          <w:lang w:bidi="ar-IQ"/>
        </w:rPr>
        <w:t xml:space="preserve">. </w:t>
      </w:r>
    </w:p>
    <w:p w:rsidR="001714C8" w:rsidRPr="001714C8" w:rsidRDefault="001714C8" w:rsidP="00E872C4">
      <w:pPr>
        <w:pStyle w:val="NoSpacing"/>
        <w:tabs>
          <w:tab w:val="left" w:pos="284"/>
        </w:tabs>
        <w:ind w:left="284"/>
        <w:rPr>
          <w:lang w:bidi="ar-IQ"/>
        </w:rPr>
      </w:pPr>
    </w:p>
    <w:p w:rsidR="001714C8" w:rsidRDefault="001714C8" w:rsidP="00E872C4">
      <w:pPr>
        <w:pStyle w:val="NoSpacing"/>
        <w:tabs>
          <w:tab w:val="left" w:pos="284"/>
        </w:tabs>
        <w:ind w:left="284"/>
        <w:jc w:val="both"/>
        <w:rPr>
          <w:lang w:bidi="ar-IQ"/>
        </w:rPr>
      </w:pPr>
      <w:r w:rsidRPr="001714C8">
        <w:rPr>
          <w:b/>
          <w:bCs/>
          <w:lang w:bidi="ar-IQ"/>
        </w:rPr>
        <w:t xml:space="preserve">3- </w:t>
      </w:r>
      <w:r w:rsidRPr="001714C8">
        <w:rPr>
          <w:b/>
          <w:bCs/>
          <w:i/>
          <w:iCs/>
          <w:lang w:bidi="ar-IQ"/>
        </w:rPr>
        <w:t>Zaid G. Ali</w:t>
      </w:r>
      <w:r w:rsidRPr="001714C8">
        <w:rPr>
          <w:lang w:bidi="ar-IQ"/>
        </w:rPr>
        <w:t>, R. B. Ahmad, Abid Yahya, L. A. Hassnawi, “</w:t>
      </w:r>
      <w:r w:rsidRPr="001714C8">
        <w:rPr>
          <w:i/>
          <w:iCs/>
          <w:lang w:bidi="ar-IQ"/>
        </w:rPr>
        <w:t>Mobile WiMAX Resource Allocation Design Goals: key features/factors/issues</w:t>
      </w:r>
      <w:r w:rsidRPr="001714C8">
        <w:rPr>
          <w:lang w:bidi="ar-IQ"/>
        </w:rPr>
        <w:t>“</w:t>
      </w:r>
      <w:r w:rsidRPr="001714C8">
        <w:rPr>
          <w:i/>
          <w:iCs/>
          <w:lang w:bidi="ar-IQ"/>
        </w:rPr>
        <w:t xml:space="preserve">, </w:t>
      </w:r>
      <w:r w:rsidRPr="001714C8">
        <w:rPr>
          <w:lang w:bidi="ar-IQ"/>
        </w:rPr>
        <w:t xml:space="preserve">International Symposium on System Engineering and Computer Simulation (SECS-2013), a workshop of the 5th FTRA International Conference on Computer Science and its Applications (CSA 2013). Indexed by </w:t>
      </w:r>
      <w:r w:rsidRPr="001714C8">
        <w:rPr>
          <w:b/>
          <w:bCs/>
          <w:lang w:bidi="ar-IQ"/>
        </w:rPr>
        <w:t>Springer, EI and SCOPUS</w:t>
      </w:r>
      <w:r w:rsidRPr="001714C8">
        <w:rPr>
          <w:lang w:bidi="ar-IQ"/>
        </w:rPr>
        <w:t xml:space="preserve">. </w:t>
      </w:r>
    </w:p>
    <w:p w:rsidR="00743115" w:rsidRPr="001714C8" w:rsidRDefault="00743115" w:rsidP="00E872C4">
      <w:pPr>
        <w:pStyle w:val="NoSpacing"/>
        <w:tabs>
          <w:tab w:val="left" w:pos="284"/>
        </w:tabs>
        <w:ind w:left="284"/>
        <w:jc w:val="both"/>
        <w:rPr>
          <w:lang w:bidi="ar-IQ"/>
        </w:rPr>
      </w:pPr>
    </w:p>
    <w:p w:rsidR="001714C8" w:rsidRPr="001714C8" w:rsidRDefault="001714C8" w:rsidP="00E872C4">
      <w:pPr>
        <w:pStyle w:val="NoSpacing"/>
        <w:tabs>
          <w:tab w:val="left" w:pos="284"/>
        </w:tabs>
        <w:ind w:left="284"/>
        <w:jc w:val="both"/>
        <w:rPr>
          <w:lang w:bidi="ar-IQ"/>
        </w:rPr>
      </w:pPr>
      <w:r w:rsidRPr="001714C8">
        <w:rPr>
          <w:b/>
          <w:bCs/>
          <w:lang w:bidi="ar-IQ"/>
        </w:rPr>
        <w:lastRenderedPageBreak/>
        <w:t xml:space="preserve">4- </w:t>
      </w:r>
      <w:r w:rsidRPr="001714C8">
        <w:rPr>
          <w:lang w:bidi="ar-IQ"/>
        </w:rPr>
        <w:t xml:space="preserve">Aldhaibani, J. A., Abid Yahya, R. B. Ahmad, Omar, N., &amp; </w:t>
      </w:r>
      <w:r w:rsidRPr="001714C8">
        <w:rPr>
          <w:b/>
          <w:bCs/>
          <w:i/>
          <w:iCs/>
          <w:lang w:bidi="ar-IQ"/>
        </w:rPr>
        <w:t>Zaid G. Ali</w:t>
      </w:r>
      <w:r w:rsidRPr="001714C8">
        <w:rPr>
          <w:lang w:bidi="ar-IQ"/>
        </w:rPr>
        <w:t>. (2013, April). “</w:t>
      </w:r>
      <w:r w:rsidRPr="001714C8">
        <w:rPr>
          <w:i/>
          <w:iCs/>
          <w:lang w:bidi="ar-IQ"/>
        </w:rPr>
        <w:t>Effect of relay location on two-way DF and AF relay for multi-user system in LTE-A cellular networks</w:t>
      </w:r>
      <w:r w:rsidRPr="001714C8">
        <w:rPr>
          <w:lang w:bidi="ar-IQ"/>
        </w:rPr>
        <w:t xml:space="preserve">”. In Business Engineering and Industrial Applications Colloquium (BEIAC), 2013 IEEE (pp. 380-385), indexed by </w:t>
      </w:r>
      <w:r w:rsidRPr="001714C8">
        <w:rPr>
          <w:b/>
          <w:bCs/>
          <w:lang w:bidi="ar-IQ"/>
        </w:rPr>
        <w:t>SCOPUS, IEEE</w:t>
      </w:r>
      <w:r w:rsidRPr="001714C8">
        <w:rPr>
          <w:lang w:bidi="ar-IQ"/>
        </w:rPr>
        <w:t xml:space="preserve">. </w:t>
      </w:r>
    </w:p>
    <w:p w:rsidR="001714C8" w:rsidRPr="001714C8" w:rsidRDefault="001714C8" w:rsidP="00E872C4">
      <w:pPr>
        <w:pStyle w:val="NoSpacing"/>
        <w:tabs>
          <w:tab w:val="left" w:pos="284"/>
        </w:tabs>
        <w:ind w:left="284"/>
        <w:rPr>
          <w:lang w:bidi="ar-IQ"/>
        </w:rPr>
      </w:pPr>
    </w:p>
    <w:p w:rsidR="001714C8" w:rsidRPr="001714C8" w:rsidRDefault="001714C8" w:rsidP="00E872C4">
      <w:pPr>
        <w:pStyle w:val="NoSpacing"/>
        <w:tabs>
          <w:tab w:val="left" w:pos="284"/>
        </w:tabs>
        <w:ind w:left="284"/>
        <w:jc w:val="both"/>
        <w:rPr>
          <w:lang w:bidi="ar-IQ"/>
        </w:rPr>
      </w:pPr>
      <w:r w:rsidRPr="001714C8">
        <w:rPr>
          <w:b/>
          <w:bCs/>
          <w:lang w:bidi="ar-IQ"/>
        </w:rPr>
        <w:t xml:space="preserve">5- </w:t>
      </w:r>
      <w:r w:rsidRPr="001714C8">
        <w:rPr>
          <w:lang w:bidi="ar-IQ"/>
        </w:rPr>
        <w:t xml:space="preserve">Aldhaibani, J. A. Abid Yahya, R. B. Ahmad, </w:t>
      </w:r>
      <w:r w:rsidRPr="001714C8">
        <w:rPr>
          <w:b/>
          <w:bCs/>
          <w:i/>
          <w:iCs/>
          <w:lang w:bidi="ar-IQ"/>
        </w:rPr>
        <w:t xml:space="preserve">Zaid G. Ali. </w:t>
      </w:r>
      <w:r w:rsidRPr="001714C8">
        <w:rPr>
          <w:lang w:bidi="ar-IQ"/>
        </w:rPr>
        <w:t>“</w:t>
      </w:r>
      <w:r w:rsidRPr="001714C8">
        <w:rPr>
          <w:i/>
          <w:iCs/>
          <w:lang w:bidi="ar-IQ"/>
        </w:rPr>
        <w:t>Enhancing Link Quality in a Multi-hop Relay in LTE-A Employing Directional Antenna</w:t>
      </w:r>
      <w:r w:rsidRPr="001714C8">
        <w:rPr>
          <w:lang w:bidi="ar-IQ"/>
        </w:rPr>
        <w:t xml:space="preserve">” 2013 IEEE International RF and Microwave Conference (RFM 2013), indexed by </w:t>
      </w:r>
      <w:r w:rsidRPr="001714C8">
        <w:rPr>
          <w:b/>
          <w:bCs/>
          <w:lang w:bidi="ar-IQ"/>
        </w:rPr>
        <w:t>SCOPUS, IEEE</w:t>
      </w:r>
      <w:r w:rsidRPr="001714C8">
        <w:rPr>
          <w:lang w:bidi="ar-IQ"/>
        </w:rPr>
        <w:t xml:space="preserve">. </w:t>
      </w:r>
    </w:p>
    <w:p w:rsidR="001714C8" w:rsidRPr="001714C8" w:rsidRDefault="001714C8" w:rsidP="001714C8">
      <w:pPr>
        <w:pStyle w:val="NoSpacing"/>
        <w:rPr>
          <w:lang w:bidi="ar-IQ"/>
        </w:rPr>
      </w:pPr>
    </w:p>
    <w:p w:rsidR="001714C8" w:rsidRPr="001714C8" w:rsidRDefault="001714C8" w:rsidP="00E872C4">
      <w:pPr>
        <w:pStyle w:val="NoSpacing"/>
        <w:ind w:left="284"/>
        <w:jc w:val="both"/>
        <w:rPr>
          <w:lang w:bidi="ar-IQ"/>
        </w:rPr>
      </w:pPr>
      <w:r w:rsidRPr="001714C8">
        <w:rPr>
          <w:b/>
          <w:bCs/>
          <w:lang w:bidi="ar-IQ"/>
        </w:rPr>
        <w:t xml:space="preserve">6- </w:t>
      </w:r>
      <w:r w:rsidRPr="001714C8">
        <w:rPr>
          <w:lang w:bidi="ar-IQ"/>
        </w:rPr>
        <w:t xml:space="preserve">L. A. Hassnawi, R.B Ahmad, Abid Yahya, M. Elshaikh,Ali A. Al-Rawi, </w:t>
      </w:r>
      <w:r w:rsidRPr="001714C8">
        <w:rPr>
          <w:b/>
          <w:bCs/>
          <w:lang w:bidi="ar-IQ"/>
        </w:rPr>
        <w:t>Zaid. G. Ali</w:t>
      </w:r>
      <w:r w:rsidRPr="001714C8">
        <w:rPr>
          <w:lang w:bidi="ar-IQ"/>
        </w:rPr>
        <w:t>, S. A. Aljunid “</w:t>
      </w:r>
      <w:r w:rsidRPr="001714C8">
        <w:rPr>
          <w:i/>
          <w:iCs/>
          <w:lang w:bidi="ar-IQ"/>
        </w:rPr>
        <w:t>Measurement Study on the End-To-End Data Transmission in Motorways Surveillance System Using Wireless Ad Hoc Camera Networks (WAHCN)”</w:t>
      </w:r>
      <w:r w:rsidRPr="001714C8">
        <w:rPr>
          <w:lang w:bidi="ar-IQ"/>
        </w:rPr>
        <w:t xml:space="preserve">. In International Conference on Engineering Industry ICEI2011 Korea, IEEE Symposium on Wireless Technology &amp; Applications, 2011 indexed by </w:t>
      </w:r>
      <w:r w:rsidRPr="001714C8">
        <w:rPr>
          <w:b/>
          <w:bCs/>
          <w:lang w:bidi="ar-IQ"/>
        </w:rPr>
        <w:t>SCOPUS, IEEE</w:t>
      </w:r>
      <w:r w:rsidRPr="001714C8">
        <w:rPr>
          <w:lang w:bidi="ar-IQ"/>
        </w:rPr>
        <w:t xml:space="preserv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7- </w:t>
      </w:r>
      <w:r w:rsidRPr="001714C8">
        <w:rPr>
          <w:lang w:bidi="ar-IQ"/>
        </w:rPr>
        <w:t xml:space="preserve">L. A. Hassnawi, R.B Ahmad, Abid Yahya, S. A. Aljunid, </w:t>
      </w:r>
      <w:r w:rsidRPr="001714C8">
        <w:rPr>
          <w:b/>
          <w:bCs/>
          <w:lang w:bidi="ar-IQ"/>
        </w:rPr>
        <w:t xml:space="preserve">Zaid G. Ali, </w:t>
      </w:r>
      <w:r w:rsidRPr="001714C8">
        <w:rPr>
          <w:lang w:bidi="ar-IQ"/>
        </w:rPr>
        <w:t>“</w:t>
      </w:r>
      <w:r w:rsidRPr="001714C8">
        <w:rPr>
          <w:i/>
          <w:iCs/>
          <w:lang w:bidi="ar-IQ"/>
        </w:rPr>
        <w:t>Packet Size and Packet Rate effects over Motorway Surveillance System Network Performance</w:t>
      </w:r>
      <w:r w:rsidRPr="001714C8">
        <w:rPr>
          <w:lang w:bidi="ar-IQ"/>
        </w:rPr>
        <w:t xml:space="preserve">”. In 8th International Conference on Information Processing, Management and Intelligent Information Technology (ICIPM, ICIIP) 2013 ACM, indexed by </w:t>
      </w:r>
      <w:r w:rsidRPr="001714C8">
        <w:rPr>
          <w:b/>
          <w:bCs/>
          <w:lang w:bidi="ar-IQ"/>
        </w:rPr>
        <w:t xml:space="preserve">SCOPUS, IEEE.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8- </w:t>
      </w:r>
      <w:r w:rsidRPr="001714C8">
        <w:rPr>
          <w:lang w:bidi="ar-IQ"/>
        </w:rPr>
        <w:t xml:space="preserve">L. A. Hassnawi, R.B Ahmad, Abid Yahya, </w:t>
      </w:r>
      <w:r w:rsidRPr="001714C8">
        <w:rPr>
          <w:b/>
          <w:bCs/>
          <w:lang w:bidi="ar-IQ"/>
        </w:rPr>
        <w:t>Zaid G. Ali</w:t>
      </w:r>
      <w:r w:rsidRPr="001714C8">
        <w:rPr>
          <w:lang w:bidi="ar-IQ"/>
        </w:rPr>
        <w:t>, S. A. Aljunid, “</w:t>
      </w:r>
      <w:r w:rsidRPr="001714C8">
        <w:rPr>
          <w:i/>
          <w:iCs/>
          <w:lang w:bidi="ar-IQ"/>
        </w:rPr>
        <w:t xml:space="preserve">Evaluation of Topology Effects on the Performance of Motorway Surveillance System”. </w:t>
      </w:r>
      <w:r w:rsidRPr="001714C8">
        <w:rPr>
          <w:lang w:bidi="ar-IQ"/>
        </w:rPr>
        <w:t xml:space="preserve">In International Conference on Advances in Mobile Networks and Communication (MNC 2012) indexed by </w:t>
      </w:r>
      <w:r w:rsidRPr="001714C8">
        <w:rPr>
          <w:b/>
          <w:bCs/>
          <w:lang w:bidi="ar-IQ"/>
        </w:rPr>
        <w:t xml:space="preserve">CROSSREF, SEEK Digital Library, and Google Scholar. </w:t>
      </w:r>
    </w:p>
    <w:p w:rsidR="001714C8" w:rsidRPr="001714C8" w:rsidRDefault="001714C8" w:rsidP="00E872C4">
      <w:pPr>
        <w:pStyle w:val="NoSpacing"/>
        <w:ind w:left="284"/>
        <w:rPr>
          <w:lang w:bidi="ar-IQ"/>
        </w:rPr>
      </w:pPr>
    </w:p>
    <w:p w:rsidR="001714C8" w:rsidRPr="001714C8" w:rsidRDefault="001714C8" w:rsidP="00E872C4">
      <w:pPr>
        <w:pStyle w:val="NoSpacing"/>
        <w:ind w:left="284"/>
        <w:jc w:val="both"/>
        <w:rPr>
          <w:lang w:bidi="ar-IQ"/>
        </w:rPr>
      </w:pPr>
      <w:r w:rsidRPr="001714C8">
        <w:rPr>
          <w:b/>
          <w:bCs/>
          <w:lang w:bidi="ar-IQ"/>
        </w:rPr>
        <w:t xml:space="preserve">9- </w:t>
      </w:r>
      <w:r w:rsidRPr="001714C8">
        <w:rPr>
          <w:lang w:bidi="ar-IQ"/>
        </w:rPr>
        <w:t xml:space="preserve">M. K Salman, RB Ahmad, </w:t>
      </w:r>
      <w:r w:rsidR="00743115">
        <w:rPr>
          <w:b/>
          <w:bCs/>
          <w:lang w:bidi="ar-IQ"/>
        </w:rPr>
        <w:t>Zai</w:t>
      </w:r>
      <w:r w:rsidRPr="001714C8">
        <w:rPr>
          <w:b/>
          <w:bCs/>
          <w:lang w:bidi="ar-IQ"/>
        </w:rPr>
        <w:t>d G. Ali</w:t>
      </w:r>
      <w:r w:rsidRPr="001714C8">
        <w:rPr>
          <w:lang w:bidi="ar-IQ"/>
        </w:rPr>
        <w:t>, Rashid A. Fayadh, Jaafar A. Aldhaibani,</w:t>
      </w:r>
      <w:r w:rsidRPr="001714C8">
        <w:rPr>
          <w:i/>
          <w:iCs/>
          <w:lang w:bidi="ar-IQ"/>
        </w:rPr>
        <w:t xml:space="preserve">” Analyzing Mobile WiMAX Base Station Deployment Under Different Frequency Planning Strategies” </w:t>
      </w:r>
      <w:r w:rsidRPr="001714C8">
        <w:rPr>
          <w:lang w:bidi="ar-IQ"/>
        </w:rPr>
        <w:t xml:space="preserve">International Conference on Mathematics, Engineering &amp; Industrial Application 2014 (ICoMEIA 2014). Indexed by </w:t>
      </w:r>
      <w:r w:rsidRPr="001714C8">
        <w:rPr>
          <w:b/>
          <w:bCs/>
          <w:lang w:bidi="ar-IQ"/>
        </w:rPr>
        <w:t xml:space="preserve">SCOPUS, IEEE </w:t>
      </w:r>
    </w:p>
    <w:p w:rsidR="00022553" w:rsidRDefault="00022553" w:rsidP="00E872C4">
      <w:pPr>
        <w:pStyle w:val="NoSpacing"/>
        <w:ind w:left="284"/>
        <w:rPr>
          <w:lang w:bidi="ar-IQ"/>
        </w:rPr>
      </w:pPr>
    </w:p>
    <w:p w:rsidR="00022553" w:rsidRPr="00022553" w:rsidRDefault="004429CE" w:rsidP="00AA41A5">
      <w:pPr>
        <w:rPr>
          <w:rFonts w:asciiTheme="majorBidi" w:hAnsiTheme="majorBidi" w:cstheme="majorBidi"/>
          <w:b/>
          <w:bCs/>
          <w:caps/>
          <w:color w:val="2E74B5" w:themeColor="accent5" w:themeShade="BF"/>
          <w:sz w:val="28"/>
          <w:szCs w:val="28"/>
          <w:rtl/>
        </w:rPr>
      </w:pPr>
      <w:r w:rsidRPr="00022553">
        <w:rPr>
          <w:rFonts w:asciiTheme="majorBidi" w:hAnsiTheme="majorBidi" w:cstheme="majorBidi"/>
          <w:b/>
          <w:bCs/>
          <w:color w:val="2E74B5" w:themeColor="accent5" w:themeShade="BF"/>
          <w:sz w:val="28"/>
          <w:szCs w:val="28"/>
        </w:rPr>
        <w:t xml:space="preserve">Awards, </w:t>
      </w:r>
      <w:r>
        <w:rPr>
          <w:rFonts w:asciiTheme="majorBidi" w:hAnsiTheme="majorBidi" w:cstheme="majorBidi"/>
          <w:b/>
          <w:bCs/>
          <w:color w:val="2E74B5" w:themeColor="accent5" w:themeShade="BF"/>
          <w:sz w:val="28"/>
          <w:szCs w:val="28"/>
        </w:rPr>
        <w:t>Thanks &amp; Appreciation, And Patents</w:t>
      </w:r>
    </w:p>
    <w:p w:rsidR="003863CC" w:rsidRPr="00E872C4" w:rsidRDefault="00022553" w:rsidP="00E872C4">
      <w:pPr>
        <w:pStyle w:val="NoSpacing"/>
        <w:numPr>
          <w:ilvl w:val="0"/>
          <w:numId w:val="3"/>
        </w:numPr>
        <w:tabs>
          <w:tab w:val="left" w:pos="284"/>
        </w:tabs>
        <w:ind w:left="284" w:hanging="284"/>
        <w:rPr>
          <w:rFonts w:asciiTheme="majorBidi" w:hAnsiTheme="majorBidi" w:cstheme="majorBidi"/>
          <w:color w:val="0070C0"/>
          <w:sz w:val="28"/>
          <w:szCs w:val="28"/>
        </w:rPr>
      </w:pPr>
      <w:r w:rsidRPr="00E872C4">
        <w:rPr>
          <w:rFonts w:asciiTheme="majorBidi" w:hAnsiTheme="majorBidi" w:cstheme="majorBidi"/>
          <w:color w:val="0070C0"/>
          <w:sz w:val="28"/>
          <w:szCs w:val="28"/>
        </w:rPr>
        <w:t>Award</w:t>
      </w:r>
    </w:p>
    <w:p w:rsidR="00743115" w:rsidRPr="00743115" w:rsidRDefault="00743115" w:rsidP="00743115">
      <w:pPr>
        <w:pStyle w:val="NoSpacing"/>
        <w:ind w:left="360"/>
        <w:rPr>
          <w:rFonts w:asciiTheme="majorBidi" w:hAnsiTheme="majorBidi" w:cstheme="majorBidi"/>
          <w:color w:val="0070C0"/>
          <w:sz w:val="24"/>
          <w:szCs w:val="24"/>
        </w:rPr>
      </w:pPr>
      <w:r w:rsidRPr="00743115">
        <w:rPr>
          <w:rFonts w:asciiTheme="majorBidi" w:hAnsiTheme="majorBidi" w:cstheme="majorBidi"/>
          <w:color w:val="0070C0"/>
          <w:sz w:val="24"/>
          <w:szCs w:val="24"/>
        </w:rPr>
        <w:t>Exhibitions (Awards / Medals)</w:t>
      </w: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t xml:space="preserve">1- </w:t>
      </w:r>
      <w:r w:rsidRPr="00743115">
        <w:rPr>
          <w:rFonts w:asciiTheme="majorBidi" w:hAnsiTheme="majorBidi" w:cstheme="majorBidi"/>
          <w:b/>
          <w:bCs/>
          <w:sz w:val="24"/>
          <w:szCs w:val="24"/>
        </w:rPr>
        <w:t xml:space="preserve">Gold Medal: </w:t>
      </w:r>
      <w:r w:rsidRPr="00743115">
        <w:rPr>
          <w:rFonts w:asciiTheme="majorBidi" w:hAnsiTheme="majorBidi" w:cstheme="majorBidi"/>
          <w:sz w:val="24"/>
          <w:szCs w:val="24"/>
        </w:rPr>
        <w:t xml:space="preserve">Layth A. Hassnawi, R. Badlishah Ahmad, </w:t>
      </w:r>
      <w:r w:rsidRPr="00743115">
        <w:rPr>
          <w:rFonts w:asciiTheme="majorBidi" w:hAnsiTheme="majorBidi" w:cstheme="majorBidi"/>
          <w:b/>
          <w:bCs/>
          <w:i/>
          <w:iCs/>
          <w:sz w:val="24"/>
          <w:szCs w:val="24"/>
        </w:rPr>
        <w:t>Zaid G. Ali</w:t>
      </w:r>
      <w:r w:rsidRPr="00743115">
        <w:rPr>
          <w:rFonts w:asciiTheme="majorBidi" w:hAnsiTheme="majorBidi" w:cstheme="majorBidi"/>
          <w:sz w:val="24"/>
          <w:szCs w:val="24"/>
        </w:rPr>
        <w:t xml:space="preserve">, </w:t>
      </w:r>
      <w:r w:rsidRPr="00743115">
        <w:rPr>
          <w:rFonts w:asciiTheme="majorBidi" w:hAnsiTheme="majorBidi" w:cstheme="majorBidi"/>
          <w:b/>
          <w:bCs/>
          <w:sz w:val="24"/>
          <w:szCs w:val="24"/>
        </w:rPr>
        <w:t>“</w:t>
      </w:r>
      <w:r w:rsidRPr="00743115">
        <w:rPr>
          <w:rFonts w:asciiTheme="majorBidi" w:hAnsiTheme="majorBidi" w:cstheme="majorBidi"/>
          <w:i/>
          <w:iCs/>
          <w:sz w:val="24"/>
          <w:szCs w:val="24"/>
        </w:rPr>
        <w:t>A Newly Designed Motorway Wireless AD HOC Camera Network System to Improve Physical Safety</w:t>
      </w:r>
      <w:r w:rsidRPr="00743115">
        <w:rPr>
          <w:rFonts w:asciiTheme="majorBidi" w:hAnsiTheme="majorBidi" w:cstheme="majorBidi"/>
          <w:b/>
          <w:bCs/>
          <w:sz w:val="24"/>
          <w:szCs w:val="24"/>
        </w:rPr>
        <w:t xml:space="preserve">” ITEX 2014 </w:t>
      </w:r>
      <w:r w:rsidRPr="00743115">
        <w:rPr>
          <w:rFonts w:asciiTheme="majorBidi" w:hAnsiTheme="majorBidi" w:cstheme="majorBidi"/>
          <w:sz w:val="24"/>
          <w:szCs w:val="24"/>
        </w:rPr>
        <w:t>(</w:t>
      </w:r>
      <w:r w:rsidRPr="00743115">
        <w:rPr>
          <w:rFonts w:asciiTheme="majorBidi" w:hAnsiTheme="majorBidi" w:cstheme="majorBidi"/>
          <w:b/>
          <w:bCs/>
          <w:sz w:val="24"/>
          <w:szCs w:val="24"/>
        </w:rPr>
        <w:t xml:space="preserve">25th </w:t>
      </w:r>
      <w:r w:rsidRPr="00743115">
        <w:rPr>
          <w:rFonts w:asciiTheme="majorBidi" w:hAnsiTheme="majorBidi" w:cstheme="majorBidi"/>
          <w:sz w:val="24"/>
          <w:szCs w:val="24"/>
        </w:rPr>
        <w:t xml:space="preserve">International Invention, Innovation &amp;Technology Exhibition). </w:t>
      </w:r>
    </w:p>
    <w:p w:rsidR="00743115" w:rsidRPr="00743115" w:rsidRDefault="00743115" w:rsidP="00743115">
      <w:pPr>
        <w:pStyle w:val="NoSpacing"/>
        <w:ind w:left="360"/>
        <w:rPr>
          <w:rFonts w:asciiTheme="majorBidi" w:hAnsiTheme="majorBidi" w:cstheme="majorBidi"/>
          <w:sz w:val="24"/>
          <w:szCs w:val="24"/>
        </w:rPr>
      </w:pP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t xml:space="preserve">2- </w:t>
      </w:r>
      <w:r w:rsidRPr="00743115">
        <w:rPr>
          <w:rFonts w:asciiTheme="majorBidi" w:hAnsiTheme="majorBidi" w:cstheme="majorBidi"/>
          <w:b/>
          <w:bCs/>
          <w:sz w:val="24"/>
          <w:szCs w:val="24"/>
        </w:rPr>
        <w:t xml:space="preserve">Silver Medal: </w:t>
      </w:r>
      <w:r w:rsidRPr="00743115">
        <w:rPr>
          <w:rFonts w:asciiTheme="majorBidi" w:hAnsiTheme="majorBidi" w:cstheme="majorBidi"/>
          <w:sz w:val="24"/>
          <w:szCs w:val="24"/>
        </w:rPr>
        <w:t xml:space="preserve">R. Badlishah Ahmed, </w:t>
      </w:r>
      <w:r w:rsidRPr="00743115">
        <w:rPr>
          <w:rFonts w:asciiTheme="majorBidi" w:hAnsiTheme="majorBidi" w:cstheme="majorBidi"/>
          <w:b/>
          <w:bCs/>
          <w:i/>
          <w:iCs/>
          <w:sz w:val="24"/>
          <w:szCs w:val="24"/>
        </w:rPr>
        <w:t>Zaid G. Ali</w:t>
      </w:r>
      <w:r w:rsidRPr="00743115">
        <w:rPr>
          <w:rFonts w:asciiTheme="majorBidi" w:hAnsiTheme="majorBidi" w:cstheme="majorBidi"/>
          <w:sz w:val="24"/>
          <w:szCs w:val="24"/>
        </w:rPr>
        <w:t>, Layth A. Hassnawi, Jaafar A., Omar Kh. “</w:t>
      </w:r>
      <w:r w:rsidRPr="00743115">
        <w:rPr>
          <w:rFonts w:asciiTheme="majorBidi" w:hAnsiTheme="majorBidi" w:cstheme="majorBidi"/>
          <w:i/>
          <w:iCs/>
          <w:sz w:val="24"/>
          <w:szCs w:val="24"/>
        </w:rPr>
        <w:t>Design And Modeling of A New Downlink Resource Allocation (SBA) Framework For Mobile WiMAX</w:t>
      </w:r>
      <w:r w:rsidRPr="00743115">
        <w:rPr>
          <w:rFonts w:asciiTheme="majorBidi" w:hAnsiTheme="majorBidi" w:cstheme="majorBidi"/>
          <w:sz w:val="24"/>
          <w:szCs w:val="24"/>
        </w:rPr>
        <w:t xml:space="preserve">” EKSPO REKACIPTA DAN PAMERAN PENYELIDIKAN </w:t>
      </w:r>
      <w:r w:rsidRPr="00743115">
        <w:rPr>
          <w:rFonts w:asciiTheme="majorBidi" w:hAnsiTheme="majorBidi" w:cstheme="majorBidi"/>
          <w:b/>
          <w:bCs/>
          <w:sz w:val="24"/>
          <w:szCs w:val="24"/>
        </w:rPr>
        <w:t xml:space="preserve">UniMAP Exhibition 2014. </w:t>
      </w:r>
    </w:p>
    <w:p w:rsidR="00743115" w:rsidRPr="00743115" w:rsidRDefault="00743115" w:rsidP="00743115">
      <w:pPr>
        <w:pStyle w:val="NoSpacing"/>
        <w:ind w:left="360"/>
        <w:rPr>
          <w:rFonts w:asciiTheme="majorBidi" w:hAnsiTheme="majorBidi" w:cstheme="majorBidi"/>
          <w:sz w:val="24"/>
          <w:szCs w:val="24"/>
        </w:rPr>
      </w:pP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t xml:space="preserve">3- </w:t>
      </w:r>
      <w:r w:rsidRPr="00743115">
        <w:rPr>
          <w:rFonts w:asciiTheme="majorBidi" w:hAnsiTheme="majorBidi" w:cstheme="majorBidi"/>
          <w:b/>
          <w:bCs/>
          <w:sz w:val="24"/>
          <w:szCs w:val="24"/>
        </w:rPr>
        <w:t xml:space="preserve">Silver Medal: </w:t>
      </w:r>
      <w:r w:rsidRPr="00743115">
        <w:rPr>
          <w:rFonts w:asciiTheme="majorBidi" w:hAnsiTheme="majorBidi" w:cstheme="majorBidi"/>
          <w:sz w:val="24"/>
          <w:szCs w:val="24"/>
        </w:rPr>
        <w:t xml:space="preserve">R. Badlishah Ahmad, </w:t>
      </w:r>
      <w:r w:rsidRPr="00743115">
        <w:rPr>
          <w:rFonts w:asciiTheme="majorBidi" w:hAnsiTheme="majorBidi" w:cstheme="majorBidi"/>
          <w:b/>
          <w:bCs/>
          <w:i/>
          <w:iCs/>
          <w:sz w:val="24"/>
          <w:szCs w:val="24"/>
        </w:rPr>
        <w:t>Zaid G. Ali</w:t>
      </w:r>
      <w:r w:rsidRPr="00743115">
        <w:rPr>
          <w:rFonts w:asciiTheme="majorBidi" w:hAnsiTheme="majorBidi" w:cstheme="majorBidi"/>
          <w:sz w:val="24"/>
          <w:szCs w:val="24"/>
        </w:rPr>
        <w:t xml:space="preserve">, Abid Yahya, Layth A. Hassnawi </w:t>
      </w:r>
      <w:r w:rsidRPr="00743115">
        <w:rPr>
          <w:rFonts w:asciiTheme="majorBidi" w:hAnsiTheme="majorBidi" w:cstheme="majorBidi"/>
          <w:b/>
          <w:bCs/>
          <w:sz w:val="24"/>
          <w:szCs w:val="24"/>
        </w:rPr>
        <w:t>“</w:t>
      </w:r>
      <w:r w:rsidRPr="00743115">
        <w:rPr>
          <w:rFonts w:asciiTheme="majorBidi" w:hAnsiTheme="majorBidi" w:cstheme="majorBidi"/>
          <w:i/>
          <w:iCs/>
          <w:sz w:val="24"/>
          <w:szCs w:val="24"/>
        </w:rPr>
        <w:t>Continuous Resource Allocation Framework with Numbered Fragments for the Downlink Subframe of Mobile WiMAX (802.16e)</w:t>
      </w:r>
      <w:r w:rsidRPr="00743115">
        <w:rPr>
          <w:rFonts w:asciiTheme="majorBidi" w:hAnsiTheme="majorBidi" w:cstheme="majorBidi"/>
          <w:b/>
          <w:bCs/>
          <w:sz w:val="24"/>
          <w:szCs w:val="24"/>
        </w:rPr>
        <w:t xml:space="preserve">” ITEX 2013 </w:t>
      </w:r>
      <w:r w:rsidRPr="00743115">
        <w:rPr>
          <w:rFonts w:asciiTheme="majorBidi" w:hAnsiTheme="majorBidi" w:cstheme="majorBidi"/>
          <w:sz w:val="24"/>
          <w:szCs w:val="24"/>
        </w:rPr>
        <w:t>(</w:t>
      </w:r>
      <w:r w:rsidRPr="00743115">
        <w:rPr>
          <w:rFonts w:asciiTheme="majorBidi" w:hAnsiTheme="majorBidi" w:cstheme="majorBidi"/>
          <w:b/>
          <w:bCs/>
          <w:sz w:val="24"/>
          <w:szCs w:val="24"/>
        </w:rPr>
        <w:t xml:space="preserve">24th </w:t>
      </w:r>
      <w:r w:rsidRPr="00743115">
        <w:rPr>
          <w:rFonts w:asciiTheme="majorBidi" w:hAnsiTheme="majorBidi" w:cstheme="majorBidi"/>
          <w:sz w:val="24"/>
          <w:szCs w:val="24"/>
        </w:rPr>
        <w:t xml:space="preserve">International Invention, Innovation &amp;Technology Exhibition). </w:t>
      </w:r>
    </w:p>
    <w:p w:rsidR="00743115" w:rsidRPr="00743115" w:rsidRDefault="00743115" w:rsidP="00743115">
      <w:pPr>
        <w:pStyle w:val="NoSpacing"/>
        <w:ind w:left="360"/>
        <w:rPr>
          <w:rFonts w:asciiTheme="majorBidi" w:hAnsiTheme="majorBidi" w:cstheme="majorBidi"/>
          <w:sz w:val="24"/>
          <w:szCs w:val="24"/>
        </w:rPr>
      </w:pP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lastRenderedPageBreak/>
        <w:t xml:space="preserve">4- </w:t>
      </w:r>
      <w:r w:rsidRPr="00743115">
        <w:rPr>
          <w:rFonts w:asciiTheme="majorBidi" w:hAnsiTheme="majorBidi" w:cstheme="majorBidi"/>
          <w:b/>
          <w:bCs/>
          <w:sz w:val="24"/>
          <w:szCs w:val="24"/>
        </w:rPr>
        <w:t xml:space="preserve">Silver Medal: </w:t>
      </w:r>
      <w:r w:rsidRPr="00743115">
        <w:rPr>
          <w:rFonts w:asciiTheme="majorBidi" w:hAnsiTheme="majorBidi" w:cstheme="majorBidi"/>
          <w:sz w:val="24"/>
          <w:szCs w:val="24"/>
        </w:rPr>
        <w:t xml:space="preserve">R. Badlishah Ahmad, </w:t>
      </w:r>
      <w:r w:rsidRPr="00743115">
        <w:rPr>
          <w:rFonts w:asciiTheme="majorBidi" w:hAnsiTheme="majorBidi" w:cstheme="majorBidi"/>
          <w:b/>
          <w:bCs/>
          <w:i/>
          <w:iCs/>
          <w:sz w:val="24"/>
          <w:szCs w:val="24"/>
        </w:rPr>
        <w:t>Zaid G. Ali</w:t>
      </w:r>
      <w:r w:rsidRPr="00743115">
        <w:rPr>
          <w:rFonts w:asciiTheme="majorBidi" w:hAnsiTheme="majorBidi" w:cstheme="majorBidi"/>
          <w:sz w:val="24"/>
          <w:szCs w:val="24"/>
        </w:rPr>
        <w:t>, Abid Yahay, Layth A. Hassnawi, “</w:t>
      </w:r>
      <w:r w:rsidRPr="00743115">
        <w:rPr>
          <w:rFonts w:asciiTheme="majorBidi" w:hAnsiTheme="majorBidi" w:cstheme="majorBidi"/>
          <w:i/>
          <w:iCs/>
          <w:sz w:val="24"/>
          <w:szCs w:val="24"/>
        </w:rPr>
        <w:t>Efficient Frame Resource Management of Mobile WiMAX (802.16e)</w:t>
      </w:r>
      <w:r w:rsidRPr="00743115">
        <w:rPr>
          <w:rFonts w:asciiTheme="majorBidi" w:hAnsiTheme="majorBidi" w:cstheme="majorBidi"/>
          <w:sz w:val="24"/>
          <w:szCs w:val="24"/>
        </w:rPr>
        <w:t xml:space="preserve">” EKSPO REKACIPTA DAN PAMERAN PENYELIDIKAN, </w:t>
      </w:r>
      <w:r w:rsidRPr="00743115">
        <w:rPr>
          <w:rFonts w:asciiTheme="majorBidi" w:hAnsiTheme="majorBidi" w:cstheme="majorBidi"/>
          <w:b/>
          <w:bCs/>
          <w:sz w:val="24"/>
          <w:szCs w:val="24"/>
        </w:rPr>
        <w:t>UniMAP Exhibition 2013</w:t>
      </w:r>
      <w:r w:rsidRPr="00743115">
        <w:rPr>
          <w:rFonts w:asciiTheme="majorBidi" w:hAnsiTheme="majorBidi" w:cstheme="majorBidi"/>
          <w:sz w:val="24"/>
          <w:szCs w:val="24"/>
        </w:rPr>
        <w:t xml:space="preserve">. </w:t>
      </w:r>
    </w:p>
    <w:p w:rsidR="00743115" w:rsidRPr="00743115" w:rsidRDefault="00743115" w:rsidP="00743115">
      <w:pPr>
        <w:pStyle w:val="NoSpacing"/>
        <w:ind w:left="360"/>
        <w:rPr>
          <w:rFonts w:asciiTheme="majorBidi" w:hAnsiTheme="majorBidi" w:cstheme="majorBidi"/>
          <w:sz w:val="24"/>
          <w:szCs w:val="24"/>
        </w:rPr>
      </w:pP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t xml:space="preserve">5- </w:t>
      </w:r>
      <w:r w:rsidRPr="00743115">
        <w:rPr>
          <w:rFonts w:asciiTheme="majorBidi" w:hAnsiTheme="majorBidi" w:cstheme="majorBidi"/>
          <w:b/>
          <w:bCs/>
          <w:sz w:val="24"/>
          <w:szCs w:val="24"/>
        </w:rPr>
        <w:t xml:space="preserve">Silver Medal: </w:t>
      </w:r>
      <w:r w:rsidRPr="00743115">
        <w:rPr>
          <w:rFonts w:asciiTheme="majorBidi" w:hAnsiTheme="majorBidi" w:cstheme="majorBidi"/>
          <w:sz w:val="24"/>
          <w:szCs w:val="24"/>
        </w:rPr>
        <w:t xml:space="preserve">Abid Yahya, Badlishah Ahmed, Ali Amer Ahmed, Dh. Najim, </w:t>
      </w:r>
      <w:r w:rsidRPr="00743115">
        <w:rPr>
          <w:rFonts w:asciiTheme="majorBidi" w:hAnsiTheme="majorBidi" w:cstheme="majorBidi"/>
          <w:b/>
          <w:bCs/>
          <w:i/>
          <w:iCs/>
          <w:sz w:val="24"/>
          <w:szCs w:val="24"/>
        </w:rPr>
        <w:t>Zaid G. Ali</w:t>
      </w:r>
      <w:r w:rsidRPr="00743115">
        <w:rPr>
          <w:rFonts w:asciiTheme="majorBidi" w:hAnsiTheme="majorBidi" w:cstheme="majorBidi"/>
          <w:sz w:val="24"/>
          <w:szCs w:val="24"/>
        </w:rPr>
        <w:t>, Layth A. Hassnawi, “</w:t>
      </w:r>
      <w:r w:rsidRPr="00743115">
        <w:rPr>
          <w:rFonts w:asciiTheme="majorBidi" w:hAnsiTheme="majorBidi" w:cstheme="majorBidi"/>
          <w:i/>
          <w:iCs/>
          <w:sz w:val="24"/>
          <w:szCs w:val="24"/>
        </w:rPr>
        <w:t>Tuning of Sliding Mode Controller for DC Motor Using DSP Kit</w:t>
      </w:r>
      <w:r w:rsidRPr="00743115">
        <w:rPr>
          <w:rFonts w:asciiTheme="majorBidi" w:hAnsiTheme="majorBidi" w:cstheme="majorBidi"/>
          <w:sz w:val="24"/>
          <w:szCs w:val="24"/>
        </w:rPr>
        <w:t xml:space="preserve">” EKSPO REKACIPTA DAN PAMERAN PENYELIDIKAN </w:t>
      </w:r>
      <w:r w:rsidRPr="00743115">
        <w:rPr>
          <w:rFonts w:asciiTheme="majorBidi" w:hAnsiTheme="majorBidi" w:cstheme="majorBidi"/>
          <w:b/>
          <w:bCs/>
          <w:sz w:val="24"/>
          <w:szCs w:val="24"/>
        </w:rPr>
        <w:t xml:space="preserve">UniMAP Exhibition 2012. </w:t>
      </w:r>
    </w:p>
    <w:p w:rsidR="00743115" w:rsidRPr="00743115" w:rsidRDefault="00743115" w:rsidP="00743115">
      <w:pPr>
        <w:pStyle w:val="NoSpacing"/>
        <w:ind w:left="360"/>
        <w:rPr>
          <w:rFonts w:asciiTheme="majorBidi" w:hAnsiTheme="majorBidi" w:cstheme="majorBidi"/>
          <w:sz w:val="24"/>
          <w:szCs w:val="24"/>
        </w:rPr>
      </w:pPr>
    </w:p>
    <w:p w:rsidR="00743115" w:rsidRPr="00743115" w:rsidRDefault="00743115" w:rsidP="00743115">
      <w:pPr>
        <w:pStyle w:val="NoSpacing"/>
        <w:ind w:left="360"/>
        <w:jc w:val="both"/>
        <w:rPr>
          <w:rFonts w:asciiTheme="majorBidi" w:hAnsiTheme="majorBidi" w:cstheme="majorBidi"/>
          <w:sz w:val="24"/>
          <w:szCs w:val="24"/>
        </w:rPr>
      </w:pPr>
      <w:r w:rsidRPr="00743115">
        <w:rPr>
          <w:rFonts w:asciiTheme="majorBidi" w:hAnsiTheme="majorBidi" w:cstheme="majorBidi"/>
          <w:sz w:val="24"/>
          <w:szCs w:val="24"/>
        </w:rPr>
        <w:t xml:space="preserve">6- </w:t>
      </w:r>
      <w:r w:rsidRPr="00743115">
        <w:rPr>
          <w:rFonts w:asciiTheme="majorBidi" w:hAnsiTheme="majorBidi" w:cstheme="majorBidi"/>
          <w:b/>
          <w:bCs/>
          <w:sz w:val="24"/>
          <w:szCs w:val="24"/>
        </w:rPr>
        <w:t xml:space="preserve">Bronze Medal: </w:t>
      </w:r>
      <w:r w:rsidRPr="00743115">
        <w:rPr>
          <w:rFonts w:asciiTheme="majorBidi" w:hAnsiTheme="majorBidi" w:cstheme="majorBidi"/>
          <w:sz w:val="24"/>
          <w:szCs w:val="24"/>
        </w:rPr>
        <w:t xml:space="preserve">Muataz H. Salih,R. Badlishah Bin Ahmad, Abid Yahya, </w:t>
      </w:r>
      <w:r w:rsidRPr="00743115">
        <w:rPr>
          <w:rFonts w:asciiTheme="majorBidi" w:hAnsiTheme="majorBidi" w:cstheme="majorBidi"/>
          <w:b/>
          <w:bCs/>
          <w:sz w:val="24"/>
          <w:szCs w:val="24"/>
        </w:rPr>
        <w:t xml:space="preserve">Zaid G. Ali, </w:t>
      </w:r>
      <w:r w:rsidRPr="00743115">
        <w:rPr>
          <w:rFonts w:asciiTheme="majorBidi" w:hAnsiTheme="majorBidi" w:cstheme="majorBidi"/>
          <w:sz w:val="24"/>
          <w:szCs w:val="24"/>
        </w:rPr>
        <w:t>Mohammad Khalid, “</w:t>
      </w:r>
      <w:r w:rsidRPr="00743115">
        <w:rPr>
          <w:rFonts w:asciiTheme="majorBidi" w:hAnsiTheme="majorBidi" w:cstheme="majorBidi"/>
          <w:i/>
          <w:iCs/>
          <w:sz w:val="24"/>
          <w:szCs w:val="24"/>
        </w:rPr>
        <w:t>Reconfigurable Embedded Computing and Controller Board (RECCB)</w:t>
      </w:r>
      <w:r w:rsidRPr="00743115">
        <w:rPr>
          <w:rFonts w:asciiTheme="majorBidi" w:hAnsiTheme="majorBidi" w:cstheme="majorBidi"/>
          <w:sz w:val="24"/>
          <w:szCs w:val="24"/>
        </w:rPr>
        <w:t xml:space="preserve">” EKSPO REKACIPTA DAN PAMERAN PENYELIDIKAN </w:t>
      </w:r>
      <w:r w:rsidRPr="00743115">
        <w:rPr>
          <w:rFonts w:asciiTheme="majorBidi" w:hAnsiTheme="majorBidi" w:cstheme="majorBidi"/>
          <w:b/>
          <w:bCs/>
          <w:sz w:val="24"/>
          <w:szCs w:val="24"/>
        </w:rPr>
        <w:t xml:space="preserve">UniMAP Exhibition 2011. </w:t>
      </w:r>
    </w:p>
    <w:p w:rsidR="00743115" w:rsidRPr="000A12DC" w:rsidRDefault="00743115" w:rsidP="00743115">
      <w:pPr>
        <w:pStyle w:val="NoSpacing"/>
        <w:ind w:left="360"/>
        <w:rPr>
          <w:rFonts w:asciiTheme="majorBidi" w:hAnsiTheme="majorBidi" w:cstheme="majorBidi"/>
          <w:sz w:val="28"/>
          <w:szCs w:val="28"/>
        </w:rPr>
      </w:pPr>
    </w:p>
    <w:p w:rsidR="00022553" w:rsidRPr="000A12DC" w:rsidRDefault="00022553" w:rsidP="00E872C4">
      <w:pPr>
        <w:pStyle w:val="NoSpacing"/>
        <w:numPr>
          <w:ilvl w:val="0"/>
          <w:numId w:val="3"/>
        </w:numPr>
        <w:ind w:left="284" w:hanging="284"/>
        <w:rPr>
          <w:rFonts w:asciiTheme="majorBidi" w:hAnsiTheme="majorBidi" w:cstheme="majorBidi"/>
          <w:color w:val="0070C0"/>
          <w:sz w:val="28"/>
          <w:szCs w:val="28"/>
        </w:rPr>
      </w:pPr>
      <w:r w:rsidRPr="000A12DC">
        <w:rPr>
          <w:rFonts w:asciiTheme="majorBidi" w:hAnsiTheme="majorBidi" w:cstheme="majorBidi"/>
          <w:color w:val="0070C0"/>
          <w:sz w:val="28"/>
          <w:szCs w:val="28"/>
        </w:rPr>
        <w:t>Appreciation</w:t>
      </w:r>
    </w:p>
    <w:p w:rsidR="00A94A9F" w:rsidRPr="000A12DC" w:rsidRDefault="000A12DC" w:rsidP="000A12DC">
      <w:pPr>
        <w:pStyle w:val="NoSpacing"/>
        <w:ind w:left="426"/>
        <w:rPr>
          <w:rFonts w:asciiTheme="majorBidi" w:hAnsiTheme="majorBidi" w:cstheme="majorBidi"/>
          <w:sz w:val="24"/>
          <w:szCs w:val="24"/>
          <w:lang w:bidi="ar-IQ"/>
        </w:rPr>
      </w:pPr>
      <w:r>
        <w:rPr>
          <w:rFonts w:asciiTheme="majorBidi" w:hAnsiTheme="majorBidi" w:cstheme="majorBidi"/>
          <w:sz w:val="24"/>
          <w:szCs w:val="24"/>
          <w:lang w:bidi="ar-IQ"/>
        </w:rPr>
        <w:t>T</w:t>
      </w:r>
      <w:r w:rsidR="00A94A9F" w:rsidRPr="000A12DC">
        <w:rPr>
          <w:rFonts w:asciiTheme="majorBidi" w:hAnsiTheme="majorBidi" w:cstheme="majorBidi"/>
          <w:sz w:val="24"/>
          <w:szCs w:val="24"/>
          <w:lang w:bidi="ar-IQ"/>
        </w:rPr>
        <w:t xml:space="preserve">hree </w:t>
      </w:r>
      <w:r w:rsidRPr="000A12DC">
        <w:rPr>
          <w:rFonts w:asciiTheme="majorBidi" w:hAnsiTheme="majorBidi" w:cstheme="majorBidi"/>
          <w:sz w:val="24"/>
          <w:szCs w:val="24"/>
          <w:lang w:bidi="ar-IQ"/>
        </w:rPr>
        <w:t>appreciations</w:t>
      </w:r>
      <w:r w:rsidR="00A94A9F" w:rsidRPr="000A12DC">
        <w:rPr>
          <w:rFonts w:asciiTheme="majorBidi" w:hAnsiTheme="majorBidi" w:cstheme="majorBidi"/>
          <w:sz w:val="24"/>
          <w:szCs w:val="24"/>
          <w:lang w:bidi="ar-IQ"/>
        </w:rPr>
        <w:t xml:space="preserve">: </w:t>
      </w:r>
    </w:p>
    <w:p w:rsidR="00A94A9F" w:rsidRPr="000A12DC" w:rsidRDefault="00A94A9F" w:rsidP="000A12DC">
      <w:pPr>
        <w:pStyle w:val="NoSpacing"/>
        <w:numPr>
          <w:ilvl w:val="0"/>
          <w:numId w:val="9"/>
        </w:numPr>
        <w:rPr>
          <w:rFonts w:asciiTheme="majorBidi" w:hAnsiTheme="majorBidi" w:cstheme="majorBidi"/>
          <w:sz w:val="24"/>
          <w:szCs w:val="24"/>
          <w:lang w:bidi="ar-IQ"/>
        </w:rPr>
      </w:pPr>
      <w:r w:rsidRPr="000A12DC">
        <w:rPr>
          <w:rFonts w:asciiTheme="majorBidi" w:hAnsiTheme="majorBidi" w:cstheme="majorBidi"/>
          <w:sz w:val="24"/>
          <w:szCs w:val="24"/>
          <w:lang w:bidi="ar-IQ"/>
        </w:rPr>
        <w:t>From Minister of Higher Education and Scientific research in Feb. 2018</w:t>
      </w:r>
    </w:p>
    <w:p w:rsidR="00A94A9F" w:rsidRPr="000A12DC" w:rsidRDefault="00A94A9F" w:rsidP="000A12DC">
      <w:pPr>
        <w:pStyle w:val="NoSpacing"/>
        <w:numPr>
          <w:ilvl w:val="0"/>
          <w:numId w:val="9"/>
        </w:numPr>
        <w:rPr>
          <w:rFonts w:asciiTheme="majorBidi" w:hAnsiTheme="majorBidi" w:cstheme="majorBidi"/>
          <w:sz w:val="24"/>
          <w:szCs w:val="24"/>
          <w:lang w:bidi="ar-IQ"/>
        </w:rPr>
      </w:pPr>
      <w:r w:rsidRPr="000A12DC">
        <w:rPr>
          <w:rFonts w:asciiTheme="majorBidi" w:hAnsiTheme="majorBidi" w:cstheme="majorBidi"/>
          <w:sz w:val="24"/>
          <w:szCs w:val="24"/>
          <w:lang w:bidi="ar-IQ"/>
        </w:rPr>
        <w:t xml:space="preserve">From Al-Mansour </w:t>
      </w:r>
      <w:r w:rsidR="000A12DC" w:rsidRPr="000A12DC">
        <w:rPr>
          <w:rFonts w:asciiTheme="majorBidi" w:hAnsiTheme="majorBidi" w:cstheme="majorBidi"/>
          <w:sz w:val="24"/>
          <w:szCs w:val="24"/>
          <w:lang w:bidi="ar-IQ"/>
        </w:rPr>
        <w:t>University</w:t>
      </w:r>
      <w:r w:rsidRPr="000A12DC">
        <w:rPr>
          <w:rFonts w:asciiTheme="majorBidi" w:hAnsiTheme="majorBidi" w:cstheme="majorBidi"/>
          <w:sz w:val="24"/>
          <w:szCs w:val="24"/>
          <w:lang w:bidi="ar-IQ"/>
        </w:rPr>
        <w:t xml:space="preserve"> College in Feb. 2018</w:t>
      </w:r>
    </w:p>
    <w:p w:rsidR="000A12DC" w:rsidRPr="000A12DC" w:rsidRDefault="00A94A9F" w:rsidP="000A12DC">
      <w:pPr>
        <w:pStyle w:val="NoSpacing"/>
        <w:numPr>
          <w:ilvl w:val="0"/>
          <w:numId w:val="9"/>
        </w:numPr>
        <w:rPr>
          <w:rFonts w:asciiTheme="majorBidi" w:hAnsiTheme="majorBidi" w:cstheme="majorBidi"/>
          <w:sz w:val="24"/>
          <w:szCs w:val="24"/>
          <w:lang w:bidi="ar-IQ"/>
        </w:rPr>
      </w:pPr>
      <w:r w:rsidRPr="000A12DC">
        <w:rPr>
          <w:rFonts w:asciiTheme="majorBidi" w:hAnsiTheme="majorBidi" w:cstheme="majorBidi"/>
          <w:sz w:val="24"/>
          <w:szCs w:val="24"/>
          <w:lang w:bidi="ar-IQ"/>
        </w:rPr>
        <w:t xml:space="preserve">From Al-Mansour </w:t>
      </w:r>
      <w:r w:rsidR="000A12DC" w:rsidRPr="000A12DC">
        <w:rPr>
          <w:rFonts w:asciiTheme="majorBidi" w:hAnsiTheme="majorBidi" w:cstheme="majorBidi"/>
          <w:sz w:val="24"/>
          <w:szCs w:val="24"/>
          <w:lang w:bidi="ar-IQ"/>
        </w:rPr>
        <w:t>University</w:t>
      </w:r>
      <w:r w:rsidRPr="000A12DC">
        <w:rPr>
          <w:rFonts w:asciiTheme="majorBidi" w:hAnsiTheme="majorBidi" w:cstheme="majorBidi"/>
          <w:sz w:val="24"/>
          <w:szCs w:val="24"/>
          <w:lang w:bidi="ar-IQ"/>
        </w:rPr>
        <w:t xml:space="preserve"> College in Jan. 2018</w:t>
      </w:r>
    </w:p>
    <w:p w:rsidR="000A12DC" w:rsidRDefault="000A12DC" w:rsidP="000A12DC">
      <w:pPr>
        <w:pStyle w:val="NoSpacing"/>
        <w:ind w:left="426"/>
        <w:rPr>
          <w:rFonts w:asciiTheme="majorBidi" w:hAnsiTheme="majorBidi" w:cstheme="majorBidi"/>
          <w:sz w:val="24"/>
          <w:szCs w:val="24"/>
        </w:rPr>
      </w:pPr>
    </w:p>
    <w:p w:rsidR="00022553" w:rsidRDefault="00022553" w:rsidP="00E872C4">
      <w:pPr>
        <w:pStyle w:val="NoSpacing"/>
        <w:numPr>
          <w:ilvl w:val="0"/>
          <w:numId w:val="3"/>
        </w:numPr>
        <w:ind w:left="284" w:hanging="284"/>
        <w:rPr>
          <w:rFonts w:asciiTheme="majorBidi" w:hAnsiTheme="majorBidi" w:cstheme="majorBidi"/>
          <w:color w:val="0070C0"/>
          <w:sz w:val="24"/>
          <w:szCs w:val="24"/>
        </w:rPr>
      </w:pPr>
      <w:r w:rsidRPr="000A12DC">
        <w:rPr>
          <w:rFonts w:asciiTheme="majorBidi" w:hAnsiTheme="majorBidi" w:cstheme="majorBidi"/>
          <w:color w:val="0070C0"/>
          <w:sz w:val="28"/>
          <w:szCs w:val="28"/>
        </w:rPr>
        <w:t>Patents</w:t>
      </w:r>
    </w:p>
    <w:p w:rsidR="000A12DC" w:rsidRDefault="000A12DC" w:rsidP="000A12DC">
      <w:pPr>
        <w:numPr>
          <w:ilvl w:val="0"/>
          <w:numId w:val="8"/>
        </w:numPr>
        <w:tabs>
          <w:tab w:val="clear" w:pos="502"/>
          <w:tab w:val="left" w:pos="709"/>
          <w:tab w:val="left" w:pos="851"/>
        </w:tabs>
        <w:spacing w:line="276" w:lineRule="auto"/>
        <w:ind w:left="709" w:hanging="283"/>
        <w:rPr>
          <w:rFonts w:asciiTheme="majorBidi" w:hAnsiTheme="majorBidi" w:cstheme="majorBidi"/>
          <w:sz w:val="24"/>
          <w:szCs w:val="24"/>
          <w:lang w:bidi="ar-IQ"/>
        </w:rPr>
      </w:pPr>
      <w:r w:rsidRPr="000A12DC">
        <w:rPr>
          <w:rFonts w:asciiTheme="majorBidi" w:hAnsiTheme="majorBidi" w:cstheme="majorBidi"/>
          <w:sz w:val="24"/>
          <w:szCs w:val="24"/>
          <w:lang w:bidi="ar-IQ"/>
        </w:rPr>
        <w:t xml:space="preserve">R. B Ahmad, Zaid G. Ali, Abid Yahya, L.A. Hassnawi, “Continuous Resource Allocation Framework with Numbered Fragments for the Downlink Subframe of Mobile WiMAX (802.16e)”, Patent Ref. number: PT/4530/UniMAP/13, 19 March 2013. </w:t>
      </w:r>
    </w:p>
    <w:p w:rsidR="000A12DC" w:rsidRPr="000A12DC" w:rsidRDefault="000A12DC" w:rsidP="000A12DC">
      <w:pPr>
        <w:tabs>
          <w:tab w:val="left" w:pos="709"/>
          <w:tab w:val="left" w:pos="851"/>
        </w:tabs>
        <w:spacing w:line="276" w:lineRule="auto"/>
        <w:ind w:left="709" w:hanging="283"/>
        <w:rPr>
          <w:rFonts w:asciiTheme="majorBidi" w:hAnsiTheme="majorBidi" w:cstheme="majorBidi"/>
          <w:sz w:val="24"/>
          <w:szCs w:val="24"/>
          <w:lang w:bidi="ar-IQ"/>
        </w:rPr>
      </w:pPr>
    </w:p>
    <w:p w:rsidR="000A12DC" w:rsidRPr="000A12DC" w:rsidRDefault="000A12DC" w:rsidP="000A12DC">
      <w:pPr>
        <w:numPr>
          <w:ilvl w:val="0"/>
          <w:numId w:val="8"/>
        </w:numPr>
        <w:tabs>
          <w:tab w:val="clear" w:pos="502"/>
          <w:tab w:val="left" w:pos="709"/>
          <w:tab w:val="left" w:pos="851"/>
        </w:tabs>
        <w:spacing w:line="276" w:lineRule="auto"/>
        <w:ind w:left="709" w:hanging="283"/>
        <w:rPr>
          <w:rFonts w:asciiTheme="majorBidi" w:hAnsiTheme="majorBidi" w:cstheme="majorBidi"/>
          <w:sz w:val="24"/>
          <w:szCs w:val="24"/>
          <w:lang w:bidi="ar-IQ"/>
        </w:rPr>
      </w:pPr>
      <w:r w:rsidRPr="000A12DC">
        <w:rPr>
          <w:rFonts w:asciiTheme="majorBidi" w:hAnsiTheme="majorBidi" w:cstheme="majorBidi"/>
          <w:sz w:val="24"/>
          <w:szCs w:val="24"/>
          <w:lang w:bidi="ar-IQ"/>
        </w:rPr>
        <w:t xml:space="preserve"> R. B Ahmad, L. A. Hassnawi, Zaid G. Ali, Abid “A New Design for A Motorway Wireless AD-HOC Camera (WAHCH)” Patent Ref. number: PT/4551/UniMAP/ March 2013. </w:t>
      </w:r>
    </w:p>
    <w:p w:rsidR="003863CC" w:rsidRDefault="003863CC" w:rsidP="00022553">
      <w:pPr>
        <w:pStyle w:val="NoSpacing"/>
      </w:pPr>
    </w:p>
    <w:sectPr w:rsidR="003863CC" w:rsidSect="003863CC">
      <w:headerReference w:type="even" r:id="rId15"/>
      <w:headerReference w:type="default" r:id="rId16"/>
      <w:footerReference w:type="default" r:id="rId17"/>
      <w:headerReference w:type="first" r:id="rId18"/>
      <w:pgSz w:w="12240" w:h="15840"/>
      <w:pgMar w:top="1440" w:right="1440" w:bottom="1440" w:left="1440" w:header="720" w:footer="720" w:gutter="0"/>
      <w:pgBorders w:offsetFrom="page">
        <w:top w:val="single" w:sz="24" w:space="24" w:color="FFC000"/>
        <w:left w:val="single" w:sz="24" w:space="24" w:color="FFC000"/>
        <w:bottom w:val="single" w:sz="24" w:space="24" w:color="FFC000"/>
        <w:right w:val="single" w:sz="24" w:space="24" w:color="FFC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26" w:rsidRDefault="00AF2326" w:rsidP="003863CC">
      <w:r>
        <w:separator/>
      </w:r>
    </w:p>
  </w:endnote>
  <w:endnote w:type="continuationSeparator" w:id="0">
    <w:p w:rsidR="00AF2326" w:rsidRDefault="00AF2326" w:rsidP="0038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26355"/>
      <w:docPartObj>
        <w:docPartGallery w:val="Page Numbers (Bottom of Page)"/>
        <w:docPartUnique/>
      </w:docPartObj>
    </w:sdtPr>
    <w:sdtEndPr>
      <w:rPr>
        <w:noProof/>
      </w:rPr>
    </w:sdtEndPr>
    <w:sdtContent>
      <w:p w:rsidR="006C686D" w:rsidRDefault="006C686D">
        <w:pPr>
          <w:pStyle w:val="Footer"/>
          <w:jc w:val="center"/>
        </w:pPr>
        <w:r>
          <w:fldChar w:fldCharType="begin"/>
        </w:r>
        <w:r>
          <w:instrText xml:space="preserve"> PAGE   \* MERGEFORMAT </w:instrText>
        </w:r>
        <w:r>
          <w:fldChar w:fldCharType="separate"/>
        </w:r>
        <w:r w:rsidR="00D946CA">
          <w:rPr>
            <w:noProof/>
          </w:rPr>
          <w:t>6</w:t>
        </w:r>
        <w:r>
          <w:rPr>
            <w:noProof/>
          </w:rPr>
          <w:fldChar w:fldCharType="end"/>
        </w:r>
      </w:p>
    </w:sdtContent>
  </w:sdt>
  <w:p w:rsidR="003863CC" w:rsidRDefault="00386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26" w:rsidRDefault="00AF2326" w:rsidP="003863CC">
      <w:r>
        <w:separator/>
      </w:r>
    </w:p>
  </w:footnote>
  <w:footnote w:type="continuationSeparator" w:id="0">
    <w:p w:rsidR="00AF2326" w:rsidRDefault="00AF2326" w:rsidP="00386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CC" w:rsidRDefault="00AF23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1563" o:spid="_x0000_s2050" type="#_x0000_t75" style="position:absolute;margin-left:0;margin-top:0;width:467.9pt;height:577.35pt;z-index:-251657216;mso-position-horizontal:center;mso-position-horizontal-relative:margin;mso-position-vertical:center;mso-position-vertical-relative:margin" o:allowincell="f">
          <v:imagedata r:id="rId1" o:title="MUC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CC" w:rsidRDefault="00AF23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1564" o:spid="_x0000_s2051" type="#_x0000_t75" style="position:absolute;margin-left:0;margin-top:0;width:467.9pt;height:577.35pt;z-index:-251656192;mso-position-horizontal:center;mso-position-horizontal-relative:margin;mso-position-vertical:center;mso-position-vertical-relative:margin" o:allowincell="f">
          <v:imagedata r:id="rId1" o:title="MUC_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CC" w:rsidRDefault="00AF23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1562" o:spid="_x0000_s2049" type="#_x0000_t75" style="position:absolute;margin-left:0;margin-top:0;width:467.9pt;height:577.35pt;z-index:-251658240;mso-position-horizontal:center;mso-position-horizontal-relative:margin;mso-position-vertical:center;mso-position-vertical-relative:margin" o:allowincell="f">
          <v:imagedata r:id="rId1" o:title="MU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1BE4A4A"/>
    <w:lvl w:ilvl="0" w:tplc="7D524750">
      <w:start w:val="1"/>
      <w:numFmt w:val="decimal"/>
      <w:lvlText w:val="%1."/>
      <w:lvlJc w:val="left"/>
      <w:pPr>
        <w:tabs>
          <w:tab w:val="left" w:pos="502"/>
        </w:tabs>
        <w:ind w:left="502" w:hanging="360"/>
      </w:pPr>
      <w:rPr>
        <w:rFonts w:hint="default"/>
        <w:b/>
        <w:bCs/>
      </w:rPr>
    </w:lvl>
    <w:lvl w:ilvl="1" w:tplc="04090003">
      <w:start w:val="1"/>
      <w:numFmt w:val="bullet"/>
      <w:lvlText w:val="o"/>
      <w:lvlJc w:val="left"/>
      <w:pPr>
        <w:tabs>
          <w:tab w:val="left" w:pos="1222"/>
        </w:tabs>
        <w:ind w:left="1222" w:hanging="360"/>
      </w:pPr>
      <w:rPr>
        <w:rFonts w:ascii="Courier New" w:hAnsi="Courier New" w:cs="Courier New" w:hint="default"/>
      </w:rPr>
    </w:lvl>
    <w:lvl w:ilvl="2" w:tplc="04090005" w:tentative="1">
      <w:start w:val="1"/>
      <w:numFmt w:val="bullet"/>
      <w:lvlText w:val=""/>
      <w:lvlJc w:val="left"/>
      <w:pPr>
        <w:tabs>
          <w:tab w:val="left" w:pos="1942"/>
        </w:tabs>
        <w:ind w:left="1942" w:hanging="360"/>
      </w:pPr>
      <w:rPr>
        <w:rFonts w:ascii="Wingdings" w:hAnsi="Wingdings" w:hint="default"/>
      </w:rPr>
    </w:lvl>
    <w:lvl w:ilvl="3" w:tplc="04090001" w:tentative="1">
      <w:start w:val="1"/>
      <w:numFmt w:val="bullet"/>
      <w:lvlText w:val=""/>
      <w:lvlJc w:val="left"/>
      <w:pPr>
        <w:tabs>
          <w:tab w:val="left" w:pos="2662"/>
        </w:tabs>
        <w:ind w:left="2662" w:hanging="360"/>
      </w:pPr>
      <w:rPr>
        <w:rFonts w:ascii="Symbol" w:hAnsi="Symbol" w:hint="default"/>
      </w:rPr>
    </w:lvl>
    <w:lvl w:ilvl="4" w:tplc="04090003" w:tentative="1">
      <w:start w:val="1"/>
      <w:numFmt w:val="bullet"/>
      <w:lvlText w:val="o"/>
      <w:lvlJc w:val="left"/>
      <w:pPr>
        <w:tabs>
          <w:tab w:val="left" w:pos="3382"/>
        </w:tabs>
        <w:ind w:left="3382" w:hanging="360"/>
      </w:pPr>
      <w:rPr>
        <w:rFonts w:ascii="Courier New" w:hAnsi="Courier New" w:cs="Courier New" w:hint="default"/>
      </w:rPr>
    </w:lvl>
    <w:lvl w:ilvl="5" w:tplc="04090005" w:tentative="1">
      <w:start w:val="1"/>
      <w:numFmt w:val="bullet"/>
      <w:lvlText w:val=""/>
      <w:lvlJc w:val="left"/>
      <w:pPr>
        <w:tabs>
          <w:tab w:val="left" w:pos="4102"/>
        </w:tabs>
        <w:ind w:left="4102" w:hanging="360"/>
      </w:pPr>
      <w:rPr>
        <w:rFonts w:ascii="Wingdings" w:hAnsi="Wingdings" w:hint="default"/>
      </w:rPr>
    </w:lvl>
    <w:lvl w:ilvl="6" w:tplc="04090001" w:tentative="1">
      <w:start w:val="1"/>
      <w:numFmt w:val="bullet"/>
      <w:lvlText w:val=""/>
      <w:lvlJc w:val="left"/>
      <w:pPr>
        <w:tabs>
          <w:tab w:val="left" w:pos="4822"/>
        </w:tabs>
        <w:ind w:left="4822" w:hanging="360"/>
      </w:pPr>
      <w:rPr>
        <w:rFonts w:ascii="Symbol" w:hAnsi="Symbol" w:hint="default"/>
      </w:rPr>
    </w:lvl>
    <w:lvl w:ilvl="7" w:tplc="04090003" w:tentative="1">
      <w:start w:val="1"/>
      <w:numFmt w:val="bullet"/>
      <w:lvlText w:val="o"/>
      <w:lvlJc w:val="left"/>
      <w:pPr>
        <w:tabs>
          <w:tab w:val="left" w:pos="5542"/>
        </w:tabs>
        <w:ind w:left="5542" w:hanging="360"/>
      </w:pPr>
      <w:rPr>
        <w:rFonts w:ascii="Courier New" w:hAnsi="Courier New" w:cs="Courier New" w:hint="default"/>
      </w:rPr>
    </w:lvl>
    <w:lvl w:ilvl="8" w:tplc="04090005" w:tentative="1">
      <w:start w:val="1"/>
      <w:numFmt w:val="bullet"/>
      <w:lvlText w:val=""/>
      <w:lvlJc w:val="left"/>
      <w:pPr>
        <w:tabs>
          <w:tab w:val="left" w:pos="6262"/>
        </w:tabs>
        <w:ind w:left="6262" w:hanging="360"/>
      </w:pPr>
      <w:rPr>
        <w:rFonts w:ascii="Wingdings" w:hAnsi="Wingdings" w:hint="default"/>
      </w:rPr>
    </w:lvl>
  </w:abstractNum>
  <w:abstractNum w:abstractNumId="1" w15:restartNumberingAfterBreak="0">
    <w:nsid w:val="00000010"/>
    <w:multiLevelType w:val="hybridMultilevel"/>
    <w:tmpl w:val="DE0ADAA8"/>
    <w:lvl w:ilvl="0" w:tplc="A704B96E">
      <w:start w:val="1"/>
      <w:numFmt w:val="decimal"/>
      <w:lvlText w:val="%1."/>
      <w:lvlJc w:val="left"/>
      <w:pPr>
        <w:ind w:left="4907" w:hanging="360"/>
      </w:pPr>
      <w:rPr>
        <w:rFonts w:hint="default"/>
        <w:b w:val="0"/>
        <w:bCs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0000013"/>
    <w:multiLevelType w:val="hybridMultilevel"/>
    <w:tmpl w:val="BD7A9634"/>
    <w:lvl w:ilvl="0" w:tplc="B5B45B64">
      <w:start w:val="1"/>
      <w:numFmt w:val="decimal"/>
      <w:lvlText w:val="%1."/>
      <w:lvlJc w:val="left"/>
      <w:pPr>
        <w:ind w:left="785" w:hanging="360"/>
      </w:pPr>
      <w:rPr>
        <w:rFonts w:hint="default"/>
        <w:b w:val="0"/>
        <w:bCs w:val="0"/>
        <w:i w:val="0"/>
        <w:iCs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06946C2"/>
    <w:multiLevelType w:val="hybridMultilevel"/>
    <w:tmpl w:val="A8DC74B6"/>
    <w:lvl w:ilvl="0" w:tplc="E2CA03AE">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D4CBC"/>
    <w:multiLevelType w:val="hybridMultilevel"/>
    <w:tmpl w:val="36C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52EEC"/>
    <w:multiLevelType w:val="hybridMultilevel"/>
    <w:tmpl w:val="A1001120"/>
    <w:lvl w:ilvl="0" w:tplc="04090001">
      <w:start w:val="1"/>
      <w:numFmt w:val="bullet"/>
      <w:lvlText w:val=""/>
      <w:lvlJc w:val="left"/>
      <w:pPr>
        <w:tabs>
          <w:tab w:val="left" w:pos="502"/>
        </w:tabs>
        <w:ind w:left="502" w:hanging="360"/>
      </w:pPr>
      <w:rPr>
        <w:rFonts w:ascii="Symbol" w:hAnsi="Symbol" w:hint="default"/>
        <w:b/>
        <w:bCs/>
      </w:rPr>
    </w:lvl>
    <w:lvl w:ilvl="1" w:tplc="04090003">
      <w:start w:val="1"/>
      <w:numFmt w:val="bullet"/>
      <w:lvlText w:val="o"/>
      <w:lvlJc w:val="left"/>
      <w:pPr>
        <w:tabs>
          <w:tab w:val="left" w:pos="1222"/>
        </w:tabs>
        <w:ind w:left="1222" w:hanging="360"/>
      </w:pPr>
      <w:rPr>
        <w:rFonts w:ascii="Courier New" w:hAnsi="Courier New" w:cs="Courier New" w:hint="default"/>
      </w:rPr>
    </w:lvl>
    <w:lvl w:ilvl="2" w:tplc="04090005" w:tentative="1">
      <w:start w:val="1"/>
      <w:numFmt w:val="bullet"/>
      <w:lvlText w:val=""/>
      <w:lvlJc w:val="left"/>
      <w:pPr>
        <w:tabs>
          <w:tab w:val="left" w:pos="1942"/>
        </w:tabs>
        <w:ind w:left="1942" w:hanging="360"/>
      </w:pPr>
      <w:rPr>
        <w:rFonts w:ascii="Wingdings" w:hAnsi="Wingdings" w:hint="default"/>
      </w:rPr>
    </w:lvl>
    <w:lvl w:ilvl="3" w:tplc="04090001" w:tentative="1">
      <w:start w:val="1"/>
      <w:numFmt w:val="bullet"/>
      <w:lvlText w:val=""/>
      <w:lvlJc w:val="left"/>
      <w:pPr>
        <w:tabs>
          <w:tab w:val="left" w:pos="2662"/>
        </w:tabs>
        <w:ind w:left="2662" w:hanging="360"/>
      </w:pPr>
      <w:rPr>
        <w:rFonts w:ascii="Symbol" w:hAnsi="Symbol" w:hint="default"/>
      </w:rPr>
    </w:lvl>
    <w:lvl w:ilvl="4" w:tplc="04090003" w:tentative="1">
      <w:start w:val="1"/>
      <w:numFmt w:val="bullet"/>
      <w:lvlText w:val="o"/>
      <w:lvlJc w:val="left"/>
      <w:pPr>
        <w:tabs>
          <w:tab w:val="left" w:pos="3382"/>
        </w:tabs>
        <w:ind w:left="3382" w:hanging="360"/>
      </w:pPr>
      <w:rPr>
        <w:rFonts w:ascii="Courier New" w:hAnsi="Courier New" w:cs="Courier New" w:hint="default"/>
      </w:rPr>
    </w:lvl>
    <w:lvl w:ilvl="5" w:tplc="04090005" w:tentative="1">
      <w:start w:val="1"/>
      <w:numFmt w:val="bullet"/>
      <w:lvlText w:val=""/>
      <w:lvlJc w:val="left"/>
      <w:pPr>
        <w:tabs>
          <w:tab w:val="left" w:pos="4102"/>
        </w:tabs>
        <w:ind w:left="4102" w:hanging="360"/>
      </w:pPr>
      <w:rPr>
        <w:rFonts w:ascii="Wingdings" w:hAnsi="Wingdings" w:hint="default"/>
      </w:rPr>
    </w:lvl>
    <w:lvl w:ilvl="6" w:tplc="04090001" w:tentative="1">
      <w:start w:val="1"/>
      <w:numFmt w:val="bullet"/>
      <w:lvlText w:val=""/>
      <w:lvlJc w:val="left"/>
      <w:pPr>
        <w:tabs>
          <w:tab w:val="left" w:pos="4822"/>
        </w:tabs>
        <w:ind w:left="4822" w:hanging="360"/>
      </w:pPr>
      <w:rPr>
        <w:rFonts w:ascii="Symbol" w:hAnsi="Symbol" w:hint="default"/>
      </w:rPr>
    </w:lvl>
    <w:lvl w:ilvl="7" w:tplc="04090003" w:tentative="1">
      <w:start w:val="1"/>
      <w:numFmt w:val="bullet"/>
      <w:lvlText w:val="o"/>
      <w:lvlJc w:val="left"/>
      <w:pPr>
        <w:tabs>
          <w:tab w:val="left" w:pos="5542"/>
        </w:tabs>
        <w:ind w:left="5542" w:hanging="360"/>
      </w:pPr>
      <w:rPr>
        <w:rFonts w:ascii="Courier New" w:hAnsi="Courier New" w:cs="Courier New" w:hint="default"/>
      </w:rPr>
    </w:lvl>
    <w:lvl w:ilvl="8" w:tplc="04090005" w:tentative="1">
      <w:start w:val="1"/>
      <w:numFmt w:val="bullet"/>
      <w:lvlText w:val=""/>
      <w:lvlJc w:val="left"/>
      <w:pPr>
        <w:tabs>
          <w:tab w:val="left" w:pos="6262"/>
        </w:tabs>
        <w:ind w:left="6262" w:hanging="360"/>
      </w:pPr>
      <w:rPr>
        <w:rFonts w:ascii="Wingdings" w:hAnsi="Wingdings" w:hint="default"/>
      </w:rPr>
    </w:lvl>
  </w:abstractNum>
  <w:abstractNum w:abstractNumId="6" w15:restartNumberingAfterBreak="0">
    <w:nsid w:val="1CA936B1"/>
    <w:multiLevelType w:val="hybridMultilevel"/>
    <w:tmpl w:val="22103420"/>
    <w:lvl w:ilvl="0" w:tplc="306AC86E">
      <w:start w:val="1"/>
      <w:numFmt w:val="decimal"/>
      <w:lvlText w:val="%1-"/>
      <w:lvlJc w:val="left"/>
      <w:pPr>
        <w:tabs>
          <w:tab w:val="left" w:pos="502"/>
        </w:tabs>
        <w:ind w:left="502" w:hanging="360"/>
      </w:pPr>
      <w:rPr>
        <w:rFonts w:hint="default"/>
        <w:b w:val="0"/>
        <w:bCs w:val="0"/>
      </w:rPr>
    </w:lvl>
    <w:lvl w:ilvl="1" w:tplc="04090003">
      <w:start w:val="1"/>
      <w:numFmt w:val="bullet"/>
      <w:lvlText w:val="o"/>
      <w:lvlJc w:val="left"/>
      <w:pPr>
        <w:tabs>
          <w:tab w:val="left" w:pos="1222"/>
        </w:tabs>
        <w:ind w:left="1222" w:hanging="360"/>
      </w:pPr>
      <w:rPr>
        <w:rFonts w:ascii="Courier New" w:hAnsi="Courier New" w:cs="Courier New" w:hint="default"/>
      </w:rPr>
    </w:lvl>
    <w:lvl w:ilvl="2" w:tplc="04090005" w:tentative="1">
      <w:start w:val="1"/>
      <w:numFmt w:val="bullet"/>
      <w:lvlText w:val=""/>
      <w:lvlJc w:val="left"/>
      <w:pPr>
        <w:tabs>
          <w:tab w:val="left" w:pos="1942"/>
        </w:tabs>
        <w:ind w:left="1942" w:hanging="360"/>
      </w:pPr>
      <w:rPr>
        <w:rFonts w:ascii="Wingdings" w:hAnsi="Wingdings" w:hint="default"/>
      </w:rPr>
    </w:lvl>
    <w:lvl w:ilvl="3" w:tplc="04090001" w:tentative="1">
      <w:start w:val="1"/>
      <w:numFmt w:val="bullet"/>
      <w:lvlText w:val=""/>
      <w:lvlJc w:val="left"/>
      <w:pPr>
        <w:tabs>
          <w:tab w:val="left" w:pos="2662"/>
        </w:tabs>
        <w:ind w:left="2662" w:hanging="360"/>
      </w:pPr>
      <w:rPr>
        <w:rFonts w:ascii="Symbol" w:hAnsi="Symbol" w:hint="default"/>
      </w:rPr>
    </w:lvl>
    <w:lvl w:ilvl="4" w:tplc="04090003" w:tentative="1">
      <w:start w:val="1"/>
      <w:numFmt w:val="bullet"/>
      <w:lvlText w:val="o"/>
      <w:lvlJc w:val="left"/>
      <w:pPr>
        <w:tabs>
          <w:tab w:val="left" w:pos="3382"/>
        </w:tabs>
        <w:ind w:left="3382" w:hanging="360"/>
      </w:pPr>
      <w:rPr>
        <w:rFonts w:ascii="Courier New" w:hAnsi="Courier New" w:cs="Courier New" w:hint="default"/>
      </w:rPr>
    </w:lvl>
    <w:lvl w:ilvl="5" w:tplc="04090005" w:tentative="1">
      <w:start w:val="1"/>
      <w:numFmt w:val="bullet"/>
      <w:lvlText w:val=""/>
      <w:lvlJc w:val="left"/>
      <w:pPr>
        <w:tabs>
          <w:tab w:val="left" w:pos="4102"/>
        </w:tabs>
        <w:ind w:left="4102" w:hanging="360"/>
      </w:pPr>
      <w:rPr>
        <w:rFonts w:ascii="Wingdings" w:hAnsi="Wingdings" w:hint="default"/>
      </w:rPr>
    </w:lvl>
    <w:lvl w:ilvl="6" w:tplc="04090001" w:tentative="1">
      <w:start w:val="1"/>
      <w:numFmt w:val="bullet"/>
      <w:lvlText w:val=""/>
      <w:lvlJc w:val="left"/>
      <w:pPr>
        <w:tabs>
          <w:tab w:val="left" w:pos="4822"/>
        </w:tabs>
        <w:ind w:left="4822" w:hanging="360"/>
      </w:pPr>
      <w:rPr>
        <w:rFonts w:ascii="Symbol" w:hAnsi="Symbol" w:hint="default"/>
      </w:rPr>
    </w:lvl>
    <w:lvl w:ilvl="7" w:tplc="04090003" w:tentative="1">
      <w:start w:val="1"/>
      <w:numFmt w:val="bullet"/>
      <w:lvlText w:val="o"/>
      <w:lvlJc w:val="left"/>
      <w:pPr>
        <w:tabs>
          <w:tab w:val="left" w:pos="5542"/>
        </w:tabs>
        <w:ind w:left="5542" w:hanging="360"/>
      </w:pPr>
      <w:rPr>
        <w:rFonts w:ascii="Courier New" w:hAnsi="Courier New" w:cs="Courier New" w:hint="default"/>
      </w:rPr>
    </w:lvl>
    <w:lvl w:ilvl="8" w:tplc="04090005" w:tentative="1">
      <w:start w:val="1"/>
      <w:numFmt w:val="bullet"/>
      <w:lvlText w:val=""/>
      <w:lvlJc w:val="left"/>
      <w:pPr>
        <w:tabs>
          <w:tab w:val="left" w:pos="6262"/>
        </w:tabs>
        <w:ind w:left="6262" w:hanging="360"/>
      </w:pPr>
      <w:rPr>
        <w:rFonts w:ascii="Wingdings" w:hAnsi="Wingdings" w:hint="default"/>
      </w:rPr>
    </w:lvl>
  </w:abstractNum>
  <w:abstractNum w:abstractNumId="7" w15:restartNumberingAfterBreak="0">
    <w:nsid w:val="1F524D7C"/>
    <w:multiLevelType w:val="hybridMultilevel"/>
    <w:tmpl w:val="296A3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011DDB"/>
    <w:multiLevelType w:val="hybridMultilevel"/>
    <w:tmpl w:val="24B6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72ACB"/>
    <w:multiLevelType w:val="hybridMultilevel"/>
    <w:tmpl w:val="B6160928"/>
    <w:lvl w:ilvl="0" w:tplc="9C0C00FA">
      <w:start w:val="1"/>
      <w:numFmt w:val="decimal"/>
      <w:lvlText w:val="%1-"/>
      <w:lvlJc w:val="left"/>
      <w:pPr>
        <w:ind w:left="4907" w:hanging="360"/>
      </w:pPr>
      <w:rPr>
        <w:rFonts w:hint="default"/>
        <w:b w:val="0"/>
        <w:bCs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 w15:restartNumberingAfterBreak="0">
    <w:nsid w:val="41F06852"/>
    <w:multiLevelType w:val="hybridMultilevel"/>
    <w:tmpl w:val="D5D4CD4E"/>
    <w:lvl w:ilvl="0" w:tplc="9C0C00FA">
      <w:start w:val="1"/>
      <w:numFmt w:val="decimal"/>
      <w:lvlText w:val="%1-"/>
      <w:lvlJc w:val="left"/>
      <w:pPr>
        <w:ind w:left="786"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5770D"/>
    <w:multiLevelType w:val="hybridMultilevel"/>
    <w:tmpl w:val="4F26B632"/>
    <w:lvl w:ilvl="0" w:tplc="FF6EDAD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95F49BD"/>
    <w:multiLevelType w:val="hybridMultilevel"/>
    <w:tmpl w:val="4EF468C8"/>
    <w:lvl w:ilvl="0" w:tplc="3F921F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A1DBB"/>
    <w:multiLevelType w:val="hybridMultilevel"/>
    <w:tmpl w:val="A9A48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EC018A"/>
    <w:multiLevelType w:val="hybridMultilevel"/>
    <w:tmpl w:val="EBF259DA"/>
    <w:lvl w:ilvl="0" w:tplc="6F1E2A3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3"/>
  </w:num>
  <w:num w:numId="5">
    <w:abstractNumId w:val="0"/>
  </w:num>
  <w:num w:numId="6">
    <w:abstractNumId w:val="5"/>
  </w:num>
  <w:num w:numId="7">
    <w:abstractNumId w:val="11"/>
  </w:num>
  <w:num w:numId="8">
    <w:abstractNumId w:val="6"/>
  </w:num>
  <w:num w:numId="9">
    <w:abstractNumId w:val="10"/>
  </w:num>
  <w:num w:numId="10">
    <w:abstractNumId w:val="2"/>
  </w:num>
  <w:num w:numId="11">
    <w:abstractNumId w:val="1"/>
  </w:num>
  <w:num w:numId="12">
    <w:abstractNumId w:val="7"/>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CC"/>
    <w:rsid w:val="00005FD3"/>
    <w:rsid w:val="000159C0"/>
    <w:rsid w:val="00022437"/>
    <w:rsid w:val="00022553"/>
    <w:rsid w:val="00062906"/>
    <w:rsid w:val="0006622B"/>
    <w:rsid w:val="000A12DC"/>
    <w:rsid w:val="000A3305"/>
    <w:rsid w:val="000F6045"/>
    <w:rsid w:val="001714C8"/>
    <w:rsid w:val="001A4376"/>
    <w:rsid w:val="003863CC"/>
    <w:rsid w:val="00391AE7"/>
    <w:rsid w:val="003C5B7D"/>
    <w:rsid w:val="004220B7"/>
    <w:rsid w:val="004429CE"/>
    <w:rsid w:val="004F7DAD"/>
    <w:rsid w:val="005147E4"/>
    <w:rsid w:val="00612997"/>
    <w:rsid w:val="00623E61"/>
    <w:rsid w:val="006A707F"/>
    <w:rsid w:val="006C686D"/>
    <w:rsid w:val="00743115"/>
    <w:rsid w:val="00876EC5"/>
    <w:rsid w:val="008E40BC"/>
    <w:rsid w:val="008E68F6"/>
    <w:rsid w:val="009D2F76"/>
    <w:rsid w:val="00A5097B"/>
    <w:rsid w:val="00A71EF7"/>
    <w:rsid w:val="00A94A9F"/>
    <w:rsid w:val="00AA0B9D"/>
    <w:rsid w:val="00AA41A5"/>
    <w:rsid w:val="00AF2326"/>
    <w:rsid w:val="00B928EA"/>
    <w:rsid w:val="00BB0200"/>
    <w:rsid w:val="00CE0E62"/>
    <w:rsid w:val="00CE4132"/>
    <w:rsid w:val="00D51677"/>
    <w:rsid w:val="00D60CFA"/>
    <w:rsid w:val="00D626B7"/>
    <w:rsid w:val="00D822C0"/>
    <w:rsid w:val="00D946CA"/>
    <w:rsid w:val="00DB56AB"/>
    <w:rsid w:val="00DF1DBA"/>
    <w:rsid w:val="00DF5CEA"/>
    <w:rsid w:val="00E042BA"/>
    <w:rsid w:val="00E10754"/>
    <w:rsid w:val="00E872C4"/>
    <w:rsid w:val="00F138B1"/>
    <w:rsid w:val="00FF0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1F72B1D-C1B0-4648-B51A-B5C38255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CC"/>
    <w:pPr>
      <w:spacing w:after="0" w:line="240" w:lineRule="auto"/>
    </w:pPr>
    <w:rPr>
      <w:color w:val="595959" w:themeColor="text1" w:themeTint="A6"/>
    </w:rPr>
  </w:style>
  <w:style w:type="paragraph" w:styleId="Heading1">
    <w:name w:val="heading 1"/>
    <w:basedOn w:val="Normal"/>
    <w:next w:val="Normal"/>
    <w:link w:val="Heading1Char"/>
    <w:qFormat/>
    <w:rsid w:val="000159C0"/>
    <w:pPr>
      <w:keepNext/>
      <w:outlineLvl w:val="0"/>
    </w:pPr>
    <w:rPr>
      <w:rFonts w:ascii="Times New Roman" w:eastAsia="Times New Roman" w:hAnsi="Times New Roman" w:cs="Traditional Arabic"/>
      <w:b/>
      <w:bCs/>
      <w:color w:val="auto"/>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3CC"/>
    <w:pPr>
      <w:spacing w:after="0" w:line="240" w:lineRule="auto"/>
    </w:pPr>
    <w:rPr>
      <w:color w:val="595959" w:themeColor="text1" w:themeTint="A6"/>
    </w:rPr>
  </w:style>
  <w:style w:type="paragraph" w:styleId="Header">
    <w:name w:val="header"/>
    <w:basedOn w:val="Normal"/>
    <w:link w:val="HeaderChar"/>
    <w:uiPriority w:val="99"/>
    <w:unhideWhenUsed/>
    <w:rsid w:val="003863CC"/>
    <w:pPr>
      <w:tabs>
        <w:tab w:val="center" w:pos="4680"/>
        <w:tab w:val="right" w:pos="9360"/>
      </w:tabs>
    </w:pPr>
  </w:style>
  <w:style w:type="character" w:customStyle="1" w:styleId="HeaderChar">
    <w:name w:val="Header Char"/>
    <w:basedOn w:val="DefaultParagraphFont"/>
    <w:link w:val="Header"/>
    <w:uiPriority w:val="99"/>
    <w:rsid w:val="003863CC"/>
    <w:rPr>
      <w:color w:val="595959" w:themeColor="text1" w:themeTint="A6"/>
    </w:rPr>
  </w:style>
  <w:style w:type="paragraph" w:styleId="Footer">
    <w:name w:val="footer"/>
    <w:basedOn w:val="Normal"/>
    <w:link w:val="FooterChar"/>
    <w:uiPriority w:val="99"/>
    <w:unhideWhenUsed/>
    <w:rsid w:val="003863CC"/>
    <w:pPr>
      <w:tabs>
        <w:tab w:val="center" w:pos="4680"/>
        <w:tab w:val="right" w:pos="9360"/>
      </w:tabs>
    </w:pPr>
  </w:style>
  <w:style w:type="character" w:customStyle="1" w:styleId="FooterChar">
    <w:name w:val="Footer Char"/>
    <w:basedOn w:val="DefaultParagraphFont"/>
    <w:link w:val="Footer"/>
    <w:uiPriority w:val="99"/>
    <w:rsid w:val="003863CC"/>
    <w:rPr>
      <w:color w:val="595959" w:themeColor="text1" w:themeTint="A6"/>
    </w:rPr>
  </w:style>
  <w:style w:type="paragraph" w:styleId="BalloonText">
    <w:name w:val="Balloon Text"/>
    <w:basedOn w:val="Normal"/>
    <w:link w:val="BalloonTextChar"/>
    <w:uiPriority w:val="99"/>
    <w:semiHidden/>
    <w:unhideWhenUsed/>
    <w:rsid w:val="00612997"/>
    <w:rPr>
      <w:rFonts w:ascii="Tahoma" w:hAnsi="Tahoma" w:cs="Tahoma"/>
      <w:sz w:val="16"/>
      <w:szCs w:val="16"/>
    </w:rPr>
  </w:style>
  <w:style w:type="character" w:customStyle="1" w:styleId="BalloonTextChar">
    <w:name w:val="Balloon Text Char"/>
    <w:basedOn w:val="DefaultParagraphFont"/>
    <w:link w:val="BalloonText"/>
    <w:uiPriority w:val="99"/>
    <w:semiHidden/>
    <w:rsid w:val="00612997"/>
    <w:rPr>
      <w:rFonts w:ascii="Tahoma" w:hAnsi="Tahoma" w:cs="Tahoma"/>
      <w:color w:val="595959" w:themeColor="text1" w:themeTint="A6"/>
      <w:sz w:val="16"/>
      <w:szCs w:val="16"/>
    </w:rPr>
  </w:style>
  <w:style w:type="character" w:styleId="Hyperlink">
    <w:name w:val="Hyperlink"/>
    <w:basedOn w:val="DefaultParagraphFont"/>
    <w:uiPriority w:val="99"/>
    <w:unhideWhenUsed/>
    <w:rsid w:val="00612997"/>
    <w:rPr>
      <w:color w:val="0563C1" w:themeColor="hyperlink"/>
      <w:u w:val="single"/>
    </w:rPr>
  </w:style>
  <w:style w:type="character" w:customStyle="1" w:styleId="Heading1Char">
    <w:name w:val="Heading 1 Char"/>
    <w:basedOn w:val="DefaultParagraphFont"/>
    <w:link w:val="Heading1"/>
    <w:rsid w:val="000159C0"/>
    <w:rPr>
      <w:rFonts w:ascii="Times New Roman" w:eastAsia="Times New Roman" w:hAnsi="Times New Roman" w:cs="Traditional Arabic"/>
      <w:b/>
      <w:bCs/>
      <w:sz w:val="24"/>
      <w:szCs w:val="28"/>
      <w:u w:val="single"/>
    </w:rPr>
  </w:style>
  <w:style w:type="paragraph" w:styleId="ListParagraph">
    <w:name w:val="List Paragraph"/>
    <w:basedOn w:val="Normal"/>
    <w:uiPriority w:val="34"/>
    <w:qFormat/>
    <w:rsid w:val="000159C0"/>
    <w:pPr>
      <w:ind w:left="720"/>
      <w:contextualSpacing/>
    </w:pPr>
  </w:style>
  <w:style w:type="paragraph" w:customStyle="1" w:styleId="Default">
    <w:name w:val="Default"/>
    <w:rsid w:val="004429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d.ghanim@muc.edu.iq"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923-560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aid.ghanim@muc.edu.i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923-5607"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Shuker</dc:creator>
  <cp:lastModifiedBy>Hiba Basim Alwan Al-Dulaimi</cp:lastModifiedBy>
  <cp:revision>19</cp:revision>
  <cp:lastPrinted>2018-11-12T21:09:00Z</cp:lastPrinted>
  <dcterms:created xsi:type="dcterms:W3CDTF">2018-02-18T21:18:00Z</dcterms:created>
  <dcterms:modified xsi:type="dcterms:W3CDTF">2018-12-19T17:58:00Z</dcterms:modified>
</cp:coreProperties>
</file>