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FA4E2" w14:textId="77777777" w:rsidR="00AA1344" w:rsidRDefault="00AA1344" w:rsidP="00C1062A">
      <w:pPr>
        <w:shd w:val="clear" w:color="auto" w:fill="FFFFFF"/>
        <w:autoSpaceDE w:val="0"/>
        <w:autoSpaceDN w:val="0"/>
        <w:adjustRightInd w:val="0"/>
        <w:spacing w:after="200" w:line="120" w:lineRule="auto"/>
        <w:rPr>
          <w:rFonts w:ascii="Simplified Arabic" w:hAnsi="Simplified Arabic" w:cs="Simplified Arabic"/>
          <w:b/>
          <w:bCs/>
          <w:sz w:val="28"/>
          <w:szCs w:val="28"/>
          <w:rtl/>
          <w:lang w:bidi="ar-IQ"/>
        </w:rPr>
      </w:pPr>
      <w:bookmarkStart w:id="0" w:name="_GoBack"/>
      <w:bookmarkEnd w:id="0"/>
    </w:p>
    <w:p w14:paraId="4E752D12" w14:textId="77777777" w:rsidR="00C1062A" w:rsidRPr="00AA1344" w:rsidRDefault="008B2AD2" w:rsidP="00C1062A">
      <w:pPr>
        <w:shd w:val="clear" w:color="auto" w:fill="FFFFFF"/>
        <w:autoSpaceDE w:val="0"/>
        <w:autoSpaceDN w:val="0"/>
        <w:adjustRightInd w:val="0"/>
        <w:spacing w:after="200" w:line="120" w:lineRule="auto"/>
        <w:rPr>
          <w:rFonts w:ascii="Arabic Typesetting" w:hAnsi="Arabic Typesetting" w:cs="Arabic Typesetting"/>
          <w:b/>
          <w:bCs/>
          <w:sz w:val="28"/>
          <w:szCs w:val="28"/>
          <w:rtl/>
        </w:rPr>
      </w:pPr>
      <w:r w:rsidRPr="00AA1344">
        <w:rPr>
          <w:rFonts w:ascii="Arabic Typesetting" w:hAnsi="Arabic Typesetting" w:cs="Arabic Typesetting"/>
          <w:b/>
          <w:bCs/>
          <w:noProof/>
          <w:sz w:val="28"/>
          <w:szCs w:val="28"/>
          <w:rtl/>
        </w:rPr>
        <w:drawing>
          <wp:anchor distT="0" distB="0" distL="114300" distR="114300" simplePos="0" relativeHeight="251657728" behindDoc="0" locked="0" layoutInCell="1" allowOverlap="1" wp14:anchorId="2A304625" wp14:editId="5E3185A4">
            <wp:simplePos x="0" y="0"/>
            <wp:positionH relativeFrom="margin">
              <wp:align>left</wp:align>
            </wp:positionH>
            <wp:positionV relativeFrom="margin">
              <wp:align>top</wp:align>
            </wp:positionV>
            <wp:extent cx="1125855" cy="1055370"/>
            <wp:effectExtent l="0" t="0" r="0" b="0"/>
            <wp:wrapSquare wrapText="bothSides"/>
            <wp:docPr id="2" name="صورة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5855" cy="1055370"/>
                    </a:xfrm>
                    <a:prstGeom prst="rect">
                      <a:avLst/>
                    </a:prstGeom>
                    <a:noFill/>
                  </pic:spPr>
                </pic:pic>
              </a:graphicData>
            </a:graphic>
            <wp14:sizeRelH relativeFrom="page">
              <wp14:pctWidth>0</wp14:pctWidth>
            </wp14:sizeRelH>
            <wp14:sizeRelV relativeFrom="page">
              <wp14:pctHeight>0</wp14:pctHeight>
            </wp14:sizeRelV>
          </wp:anchor>
        </w:drawing>
      </w:r>
      <w:r w:rsidR="00C1062A" w:rsidRPr="00AA1344">
        <w:rPr>
          <w:rFonts w:ascii="Arabic Typesetting" w:hAnsi="Arabic Typesetting" w:cs="Arabic Typesetting"/>
          <w:b/>
          <w:bCs/>
          <w:sz w:val="28"/>
          <w:szCs w:val="28"/>
          <w:rtl/>
        </w:rPr>
        <w:t>وزارة التعليم العالي والبحث العلمي</w:t>
      </w:r>
    </w:p>
    <w:p w14:paraId="004EE382" w14:textId="77777777" w:rsidR="00C1062A" w:rsidRPr="00AA1344" w:rsidRDefault="00AA1344" w:rsidP="00C1062A">
      <w:pPr>
        <w:shd w:val="clear" w:color="auto" w:fill="FFFFFF"/>
        <w:autoSpaceDE w:val="0"/>
        <w:autoSpaceDN w:val="0"/>
        <w:adjustRightInd w:val="0"/>
        <w:spacing w:after="200" w:line="120" w:lineRule="auto"/>
        <w:rPr>
          <w:rFonts w:ascii="Arabic Typesetting" w:hAnsi="Arabic Typesetting" w:cs="Arabic Typesetting"/>
          <w:b/>
          <w:bCs/>
          <w:sz w:val="28"/>
          <w:szCs w:val="28"/>
          <w:rtl/>
        </w:rPr>
      </w:pPr>
      <w:r>
        <w:rPr>
          <w:rFonts w:ascii="Arabic Typesetting" w:hAnsi="Arabic Typesetting" w:cs="Arabic Typesetting" w:hint="cs"/>
          <w:b/>
          <w:bCs/>
          <w:sz w:val="28"/>
          <w:szCs w:val="28"/>
          <w:rtl/>
        </w:rPr>
        <w:t xml:space="preserve">      </w:t>
      </w:r>
      <w:r w:rsidR="00C1062A" w:rsidRPr="00AA1344">
        <w:rPr>
          <w:rFonts w:ascii="Arabic Typesetting" w:hAnsi="Arabic Typesetting" w:cs="Arabic Typesetting"/>
          <w:b/>
          <w:bCs/>
          <w:sz w:val="28"/>
          <w:szCs w:val="28"/>
          <w:rtl/>
        </w:rPr>
        <w:t>كلية المنصور الجامعة</w:t>
      </w:r>
    </w:p>
    <w:p w14:paraId="6D7AAF24" w14:textId="77777777" w:rsidR="00C1062A" w:rsidRPr="00AA1344" w:rsidRDefault="00AA1344" w:rsidP="00C1062A">
      <w:pPr>
        <w:shd w:val="clear" w:color="auto" w:fill="FFFFFF"/>
        <w:autoSpaceDE w:val="0"/>
        <w:autoSpaceDN w:val="0"/>
        <w:adjustRightInd w:val="0"/>
        <w:spacing w:after="200" w:line="120" w:lineRule="auto"/>
        <w:rPr>
          <w:rFonts w:ascii="Arabic Typesetting" w:hAnsi="Arabic Typesetting" w:cs="Arabic Typesetting"/>
          <w:b/>
          <w:bCs/>
          <w:sz w:val="28"/>
          <w:szCs w:val="28"/>
          <w:rtl/>
        </w:rPr>
      </w:pPr>
      <w:r>
        <w:rPr>
          <w:rFonts w:ascii="Arabic Typesetting" w:hAnsi="Arabic Typesetting" w:cs="Arabic Typesetting" w:hint="cs"/>
          <w:b/>
          <w:bCs/>
          <w:sz w:val="28"/>
          <w:szCs w:val="28"/>
          <w:rtl/>
        </w:rPr>
        <w:t xml:space="preserve">            </w:t>
      </w:r>
      <w:r w:rsidR="00C1062A" w:rsidRPr="00AA1344">
        <w:rPr>
          <w:rFonts w:ascii="Arabic Typesetting" w:hAnsi="Arabic Typesetting" w:cs="Arabic Typesetting"/>
          <w:b/>
          <w:bCs/>
          <w:sz w:val="28"/>
          <w:szCs w:val="28"/>
          <w:rtl/>
        </w:rPr>
        <w:t>قسم القانون</w:t>
      </w:r>
    </w:p>
    <w:p w14:paraId="169DEBC6" w14:textId="77777777" w:rsidR="00C1062A" w:rsidRDefault="00C1062A" w:rsidP="00352234">
      <w:pPr>
        <w:shd w:val="clear" w:color="auto" w:fill="FFFFFF"/>
        <w:autoSpaceDE w:val="0"/>
        <w:autoSpaceDN w:val="0"/>
        <w:adjustRightInd w:val="0"/>
        <w:spacing w:after="200" w:line="276" w:lineRule="auto"/>
        <w:jc w:val="center"/>
        <w:rPr>
          <w:rFonts w:ascii="Simplified Arabic" w:hAnsi="Simplified Arabic" w:cs="Simplified Arabic"/>
          <w:b/>
          <w:bCs/>
          <w:sz w:val="28"/>
          <w:szCs w:val="28"/>
          <w:rtl/>
        </w:rPr>
      </w:pPr>
    </w:p>
    <w:p w14:paraId="436AB7D0" w14:textId="77777777" w:rsidR="008A3F48" w:rsidRDefault="009B68B5" w:rsidP="00352234">
      <w:pPr>
        <w:shd w:val="clear" w:color="auto" w:fill="FFFFFF"/>
        <w:autoSpaceDE w:val="0"/>
        <w:autoSpaceDN w:val="0"/>
        <w:adjustRightInd w:val="0"/>
        <w:spacing w:after="200" w:line="276" w:lineRule="auto"/>
        <w:jc w:val="center"/>
        <w:rPr>
          <w:rFonts w:ascii="Simplified Arabic" w:hAnsi="Simplified Arabic" w:cs="Simplified Arabic"/>
          <w:b/>
          <w:bCs/>
          <w:sz w:val="28"/>
          <w:szCs w:val="28"/>
          <w:rtl/>
          <w:lang w:bidi="ar-IQ"/>
        </w:rPr>
      </w:pPr>
      <w:r w:rsidRPr="00EF2BF6">
        <w:rPr>
          <w:rFonts w:ascii="Simplified Arabic" w:hAnsi="Simplified Arabic" w:cs="Simplified Arabic"/>
          <w:b/>
          <w:bCs/>
          <w:sz w:val="28"/>
          <w:szCs w:val="28"/>
          <w:rtl/>
        </w:rPr>
        <w:t>ن</w:t>
      </w:r>
      <w:r w:rsidR="00F80574" w:rsidRPr="00EF2BF6">
        <w:rPr>
          <w:rFonts w:ascii="Simplified Arabic" w:hAnsi="Simplified Arabic" w:cs="Simplified Arabic"/>
          <w:b/>
          <w:bCs/>
          <w:sz w:val="28"/>
          <w:szCs w:val="28"/>
          <w:rtl/>
        </w:rPr>
        <w:t>موذج وصف المقرر</w:t>
      </w:r>
    </w:p>
    <w:p w14:paraId="701A78D5" w14:textId="4882ECFA" w:rsidR="007108CF" w:rsidRPr="00352234" w:rsidRDefault="007108CF" w:rsidP="00AA1344">
      <w:pPr>
        <w:shd w:val="clear" w:color="auto" w:fill="FFFFFF"/>
        <w:autoSpaceDE w:val="0"/>
        <w:autoSpaceDN w:val="0"/>
        <w:adjustRightInd w:val="0"/>
        <w:spacing w:after="200" w:line="276"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لمادة</w:t>
      </w:r>
      <w:r w:rsidR="00AA1F11">
        <w:rPr>
          <w:rFonts w:ascii="Simplified Arabic" w:hAnsi="Simplified Arabic" w:cs="Simplified Arabic" w:hint="cs"/>
          <w:b/>
          <w:bCs/>
          <w:sz w:val="28"/>
          <w:szCs w:val="28"/>
          <w:rtl/>
          <w:lang w:bidi="ar-IQ"/>
        </w:rPr>
        <w:t xml:space="preserve"> القانون الدولي العام</w:t>
      </w:r>
      <w:r>
        <w:rPr>
          <w:rFonts w:ascii="Simplified Arabic" w:hAnsi="Simplified Arabic" w:cs="Simplified Arabic" w:hint="cs"/>
          <w:b/>
          <w:bCs/>
          <w:sz w:val="28"/>
          <w:szCs w:val="28"/>
          <w:rtl/>
          <w:lang w:bidi="ar-IQ"/>
        </w:rPr>
        <w:t>/ المرحلة</w:t>
      </w:r>
      <w:r w:rsidR="00AA1F11">
        <w:rPr>
          <w:rFonts w:ascii="Simplified Arabic" w:hAnsi="Simplified Arabic" w:cs="Simplified Arabic" w:hint="cs"/>
          <w:b/>
          <w:bCs/>
          <w:sz w:val="28"/>
          <w:szCs w:val="28"/>
          <w:rtl/>
          <w:lang w:bidi="ar-IQ"/>
        </w:rPr>
        <w:t xml:space="preserve"> الثالثة</w:t>
      </w:r>
      <w:r>
        <w:rPr>
          <w:rFonts w:ascii="Simplified Arabic" w:hAnsi="Simplified Arabic" w:cs="Simplified Arabic" w:hint="cs"/>
          <w:b/>
          <w:bCs/>
          <w:sz w:val="28"/>
          <w:szCs w:val="28"/>
          <w:rtl/>
          <w:lang w:bidi="ar-IQ"/>
        </w:rPr>
        <w:t xml:space="preserve"> </w:t>
      </w:r>
      <w:r w:rsidR="009E36D2">
        <w:rPr>
          <w:rFonts w:ascii="Simplified Arabic" w:hAnsi="Simplified Arabic" w:cs="Simplified Arabic" w:hint="cs"/>
          <w:b/>
          <w:bCs/>
          <w:sz w:val="28"/>
          <w:szCs w:val="28"/>
          <w:rtl/>
          <w:lang w:bidi="ar-IQ"/>
        </w:rPr>
        <w:t>/</w:t>
      </w:r>
      <w:r w:rsidR="00AA1344">
        <w:rPr>
          <w:rFonts w:ascii="Simplified Arabic" w:hAnsi="Simplified Arabic" w:cs="Simplified Arabic" w:hint="cs"/>
          <w:b/>
          <w:bCs/>
          <w:sz w:val="28"/>
          <w:szCs w:val="28"/>
          <w:rtl/>
          <w:lang w:bidi="ar-IQ"/>
        </w:rPr>
        <w:t>قسم ال</w:t>
      </w:r>
      <w:r>
        <w:rPr>
          <w:rFonts w:ascii="Simplified Arabic" w:hAnsi="Simplified Arabic" w:cs="Simplified Arabic" w:hint="cs"/>
          <w:b/>
          <w:bCs/>
          <w:sz w:val="28"/>
          <w:szCs w:val="28"/>
          <w:rtl/>
          <w:lang w:bidi="ar-IQ"/>
        </w:rPr>
        <w:t>قانون</w:t>
      </w:r>
      <w:r w:rsidR="009E36D2">
        <w:rPr>
          <w:rFonts w:ascii="Simplified Arabic" w:hAnsi="Simplified Arabic" w:cs="Simplified Arabic" w:hint="cs"/>
          <w:b/>
          <w:bCs/>
          <w:sz w:val="28"/>
          <w:szCs w:val="28"/>
          <w:rtl/>
          <w:lang w:bidi="ar-IQ"/>
        </w:rPr>
        <w:t xml:space="preserve"> / للسنة 2025 -2026</w:t>
      </w:r>
    </w:p>
    <w:p w14:paraId="429A6E27" w14:textId="77777777" w:rsidR="00D355A3" w:rsidRPr="00EF2BF6" w:rsidRDefault="008A3F48" w:rsidP="00FE2B72">
      <w:pPr>
        <w:shd w:val="clear" w:color="auto" w:fill="FFFFFF"/>
        <w:autoSpaceDE w:val="0"/>
        <w:autoSpaceDN w:val="0"/>
        <w:adjustRightInd w:val="0"/>
        <w:spacing w:before="240" w:after="200" w:line="276" w:lineRule="auto"/>
        <w:rPr>
          <w:rFonts w:ascii="Simplified Arabic" w:hAnsi="Simplified Arabic" w:cs="Simplified Arabic"/>
          <w:b/>
          <w:bCs/>
          <w:sz w:val="28"/>
          <w:szCs w:val="28"/>
          <w:rtl/>
          <w:lang w:bidi="ar-IQ"/>
        </w:rPr>
      </w:pPr>
      <w:r w:rsidRPr="00EF2BF6">
        <w:rPr>
          <w:rFonts w:ascii="Simplified Arabic" w:hAnsi="Simplified Arabic" w:cs="Simplified Arabic"/>
          <w:b/>
          <w:bCs/>
          <w:sz w:val="28"/>
          <w:szCs w:val="28"/>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1550E" w:rsidRPr="00EF2BF6" w14:paraId="16CE7102" w14:textId="77777777" w:rsidTr="00FE2B72">
        <w:trPr>
          <w:trHeight w:val="794"/>
        </w:trPr>
        <w:tc>
          <w:tcPr>
            <w:tcW w:w="9720" w:type="dxa"/>
          </w:tcPr>
          <w:p w14:paraId="3980A1DD" w14:textId="77777777" w:rsidR="00D1550E" w:rsidRPr="00EF2BF6" w:rsidRDefault="00D1550E" w:rsidP="00AA1344">
            <w:pPr>
              <w:shd w:val="clear" w:color="auto" w:fill="FFFFFF"/>
              <w:autoSpaceDE w:val="0"/>
              <w:autoSpaceDN w:val="0"/>
              <w:adjustRightInd w:val="0"/>
              <w:spacing w:before="240" w:after="200" w:line="276" w:lineRule="auto"/>
              <w:jc w:val="both"/>
              <w:rPr>
                <w:rFonts w:ascii="Simplified Arabic" w:eastAsia="Calibri" w:hAnsi="Simplified Arabic" w:cs="Simplified Arabic"/>
                <w:b/>
                <w:bCs/>
                <w:color w:val="000000"/>
                <w:sz w:val="28"/>
                <w:szCs w:val="28"/>
                <w:lang w:bidi="ar-IQ"/>
              </w:rPr>
            </w:pPr>
            <w:r w:rsidRPr="00EF2BF6">
              <w:rPr>
                <w:rFonts w:ascii="Simplified Arabic" w:eastAsia="Calibri" w:hAnsi="Simplified Arabic" w:cs="Simplified Arabic"/>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00E734E3" w:rsidRPr="00EF2BF6">
              <w:rPr>
                <w:rFonts w:ascii="Simplified Arabic" w:eastAsia="Calibri" w:hAnsi="Simplified Arabic" w:cs="Simplified Arabic"/>
                <w:color w:val="000000"/>
                <w:sz w:val="28"/>
                <w:szCs w:val="28"/>
                <w:rtl/>
                <w:lang w:bidi="ar-IQ"/>
              </w:rPr>
              <w:t xml:space="preserve">التعلم </w:t>
            </w:r>
            <w:r w:rsidRPr="00EF2BF6">
              <w:rPr>
                <w:rFonts w:ascii="Simplified Arabic" w:eastAsia="Calibri" w:hAnsi="Simplified Arabic" w:cs="Simplified Arabic"/>
                <w:color w:val="000000"/>
                <w:sz w:val="28"/>
                <w:szCs w:val="28"/>
                <w:rtl/>
                <w:lang w:bidi="ar-IQ"/>
              </w:rPr>
              <w:t>المتاحة. ولابد من الربط بينها وبين وصف البرنامج</w:t>
            </w:r>
            <w:r w:rsidR="00AA1344">
              <w:rPr>
                <w:rFonts w:ascii="Simplified Arabic" w:eastAsia="Calibri" w:hAnsi="Simplified Arabic" w:cs="Simplified Arabic" w:hint="cs"/>
                <w:color w:val="000000"/>
                <w:sz w:val="28"/>
                <w:szCs w:val="28"/>
                <w:rtl/>
                <w:lang w:bidi="ar-IQ"/>
              </w:rPr>
              <w:t xml:space="preserve"> </w:t>
            </w:r>
            <w:r w:rsidRPr="00EF2BF6">
              <w:rPr>
                <w:rFonts w:ascii="Simplified Arabic" w:eastAsia="Calibri" w:hAnsi="Simplified Arabic" w:cs="Simplified Arabic"/>
                <w:color w:val="000000"/>
                <w:sz w:val="28"/>
                <w:szCs w:val="28"/>
                <w:rtl/>
                <w:lang w:bidi="ar-IQ"/>
              </w:rPr>
              <w:t>.</w:t>
            </w:r>
          </w:p>
        </w:tc>
      </w:tr>
    </w:tbl>
    <w:p w14:paraId="08D2056A" w14:textId="77777777" w:rsidR="00F35589" w:rsidRPr="00EF2BF6" w:rsidRDefault="00F35589" w:rsidP="00352234">
      <w:pPr>
        <w:shd w:val="clear" w:color="auto" w:fill="FFFFFF"/>
        <w:autoSpaceDE w:val="0"/>
        <w:autoSpaceDN w:val="0"/>
        <w:adjustRightInd w:val="0"/>
        <w:spacing w:before="240" w:after="200" w:line="276" w:lineRule="auto"/>
        <w:ind w:right="-426"/>
        <w:jc w:val="both"/>
        <w:rPr>
          <w:rFonts w:ascii="Simplified Arabic" w:hAnsi="Simplified Arabic" w:cs="Simplified Arabic"/>
          <w:sz w:val="28"/>
          <w:szCs w:val="28"/>
          <w:rtl/>
          <w:lang w:bidi="ar-IQ"/>
        </w:rPr>
      </w:pPr>
    </w:p>
    <w:p w14:paraId="1C78DC50" w14:textId="77777777" w:rsidR="006C52E5" w:rsidRPr="004D121F" w:rsidRDefault="006C52E5" w:rsidP="006C52E5">
      <w:pPr>
        <w:pStyle w:val="ab"/>
        <w:bidi/>
        <w:ind w:left="-483"/>
        <w:jc w:val="both"/>
        <w:rPr>
          <w:rFonts w:ascii="Simplified Arabic" w:hAnsi="Simplified Arabic" w:cs="Simplified Arabic"/>
          <w:b/>
          <w:bCs/>
          <w:color w:val="000000"/>
          <w:sz w:val="28"/>
          <w:szCs w:val="28"/>
          <w:rtl/>
          <w:lang w:bidi="ar-IQ"/>
        </w:rPr>
      </w:pPr>
      <w:r w:rsidRPr="004D121F">
        <w:rPr>
          <w:rFonts w:ascii="Simplified Arabic" w:hAnsi="Simplified Arabic" w:cs="Simplified Arabic"/>
          <w:b/>
          <w:bCs/>
          <w:color w:val="000000"/>
          <w:sz w:val="28"/>
          <w:szCs w:val="28"/>
          <w:rtl/>
        </w:rPr>
        <w:t>أولاً: البيانات الأساسية للمقرر</w:t>
      </w:r>
    </w:p>
    <w:p w14:paraId="63A8BA82" w14:textId="77777777" w:rsidR="006C52E5" w:rsidRPr="004D121F" w:rsidRDefault="006C52E5" w:rsidP="006C52E5">
      <w:pPr>
        <w:pStyle w:val="ab"/>
        <w:bidi/>
        <w:ind w:left="-483"/>
        <w:jc w:val="both"/>
        <w:rPr>
          <w:rFonts w:ascii="Simplified Arabic" w:hAnsi="Simplified Arabic" w:cs="Simplified Arabic"/>
          <w:color w:val="000000"/>
          <w:sz w:val="28"/>
          <w:szCs w:val="28"/>
        </w:rPr>
      </w:pPr>
      <w:r w:rsidRPr="004D121F">
        <w:rPr>
          <w:rFonts w:ascii="Simplified Arabic" w:hAnsi="Simplified Arabic" w:cs="Simplified Arabic"/>
          <w:color w:val="000000"/>
          <w:sz w:val="28"/>
          <w:szCs w:val="28"/>
          <w:rtl/>
        </w:rPr>
        <w:t>المؤسسة التعليمية : كلية المنصور الجامعة</w:t>
      </w:r>
    </w:p>
    <w:p w14:paraId="5B07F813" w14:textId="77777777" w:rsidR="006C52E5" w:rsidRPr="004D121F" w:rsidRDefault="006C52E5" w:rsidP="006C52E5">
      <w:pPr>
        <w:pStyle w:val="ab"/>
        <w:bidi/>
        <w:ind w:left="-483"/>
        <w:jc w:val="both"/>
        <w:rPr>
          <w:rFonts w:ascii="Simplified Arabic" w:hAnsi="Simplified Arabic" w:cs="Simplified Arabic"/>
          <w:color w:val="000000"/>
          <w:sz w:val="28"/>
          <w:szCs w:val="28"/>
          <w:rtl/>
          <w:lang w:bidi="ar-IQ"/>
        </w:rPr>
      </w:pPr>
      <w:r w:rsidRPr="004D121F">
        <w:rPr>
          <w:rFonts w:ascii="Simplified Arabic" w:hAnsi="Simplified Arabic" w:cs="Simplified Arabic"/>
          <w:color w:val="000000"/>
          <w:sz w:val="28"/>
          <w:szCs w:val="28"/>
          <w:rtl/>
        </w:rPr>
        <w:t>القسم العلمي:  قسم القانون</w:t>
      </w:r>
    </w:p>
    <w:p w14:paraId="5BC4CB7D" w14:textId="77777777" w:rsidR="006C52E5" w:rsidRPr="004D121F" w:rsidRDefault="006C52E5" w:rsidP="006C52E5">
      <w:pPr>
        <w:pStyle w:val="ab"/>
        <w:bidi/>
        <w:ind w:left="-483"/>
        <w:jc w:val="both"/>
        <w:rPr>
          <w:rFonts w:ascii="Simplified Arabic" w:hAnsi="Simplified Arabic" w:cs="Simplified Arabic"/>
          <w:color w:val="000000"/>
          <w:sz w:val="28"/>
          <w:szCs w:val="28"/>
        </w:rPr>
      </w:pPr>
      <w:r w:rsidRPr="004D121F">
        <w:rPr>
          <w:rFonts w:ascii="Simplified Arabic" w:hAnsi="Simplified Arabic" w:cs="Simplified Arabic"/>
          <w:color w:val="000000"/>
          <w:sz w:val="28"/>
          <w:szCs w:val="28"/>
          <w:rtl/>
        </w:rPr>
        <w:t>اسم المقرر:  القانون الدولي العام</w:t>
      </w:r>
    </w:p>
    <w:p w14:paraId="27BF6B67" w14:textId="77777777" w:rsidR="006C52E5" w:rsidRPr="004D121F" w:rsidRDefault="006C52E5" w:rsidP="006C52E5">
      <w:pPr>
        <w:pStyle w:val="ab"/>
        <w:bidi/>
        <w:ind w:left="-483"/>
        <w:jc w:val="both"/>
        <w:rPr>
          <w:rFonts w:ascii="Simplified Arabic" w:hAnsi="Simplified Arabic" w:cs="Simplified Arabic"/>
          <w:color w:val="000000"/>
          <w:sz w:val="28"/>
          <w:szCs w:val="28"/>
        </w:rPr>
      </w:pPr>
      <w:r w:rsidRPr="004D121F">
        <w:rPr>
          <w:rFonts w:ascii="Simplified Arabic" w:hAnsi="Simplified Arabic" w:cs="Simplified Arabic"/>
          <w:color w:val="000000"/>
          <w:sz w:val="28"/>
          <w:szCs w:val="28"/>
          <w:rtl/>
        </w:rPr>
        <w:t>السنة الدراسية :2026-2025</w:t>
      </w:r>
    </w:p>
    <w:p w14:paraId="758824F5" w14:textId="77777777" w:rsidR="006C52E5" w:rsidRPr="004D121F" w:rsidRDefault="006C52E5" w:rsidP="006C52E5">
      <w:pPr>
        <w:pStyle w:val="ab"/>
        <w:bidi/>
        <w:ind w:left="-483"/>
        <w:jc w:val="both"/>
        <w:rPr>
          <w:rFonts w:ascii="Simplified Arabic" w:hAnsi="Simplified Arabic" w:cs="Simplified Arabic"/>
          <w:color w:val="000000"/>
          <w:sz w:val="28"/>
          <w:szCs w:val="28"/>
        </w:rPr>
      </w:pPr>
      <w:r w:rsidRPr="004D121F">
        <w:rPr>
          <w:rFonts w:ascii="Simplified Arabic" w:hAnsi="Simplified Arabic" w:cs="Simplified Arabic"/>
          <w:color w:val="000000"/>
          <w:sz w:val="28"/>
          <w:szCs w:val="28"/>
          <w:rtl/>
        </w:rPr>
        <w:t>عدد الساعات الدراسية:  3 ساعات</w:t>
      </w:r>
    </w:p>
    <w:p w14:paraId="02FEC358" w14:textId="77777777" w:rsidR="006C52E5" w:rsidRPr="004D121F" w:rsidRDefault="006C52E5" w:rsidP="006C52E5">
      <w:pPr>
        <w:pStyle w:val="ab"/>
        <w:bidi/>
        <w:ind w:left="-483"/>
        <w:jc w:val="both"/>
        <w:rPr>
          <w:rFonts w:ascii="Simplified Arabic" w:hAnsi="Simplified Arabic" w:cs="Simplified Arabic"/>
          <w:color w:val="000000"/>
          <w:sz w:val="28"/>
          <w:szCs w:val="28"/>
        </w:rPr>
      </w:pPr>
      <w:r w:rsidRPr="004D121F">
        <w:rPr>
          <w:rFonts w:ascii="Simplified Arabic" w:hAnsi="Simplified Arabic" w:cs="Simplified Arabic"/>
          <w:color w:val="000000"/>
          <w:sz w:val="28"/>
          <w:szCs w:val="28"/>
          <w:rtl/>
        </w:rPr>
        <w:t>نظام التدريس حضوريّ (نظري)</w:t>
      </w:r>
    </w:p>
    <w:p w14:paraId="0298AFA9" w14:textId="77777777" w:rsidR="006C52E5" w:rsidRPr="004D121F" w:rsidRDefault="006C52E5" w:rsidP="006C52E5">
      <w:pPr>
        <w:pStyle w:val="ab"/>
        <w:bidi/>
        <w:ind w:left="-483"/>
        <w:jc w:val="both"/>
        <w:rPr>
          <w:rFonts w:ascii="Simplified Arabic" w:hAnsi="Simplified Arabic" w:cs="Simplified Arabic"/>
          <w:color w:val="000000"/>
          <w:sz w:val="28"/>
          <w:szCs w:val="28"/>
          <w:rtl/>
        </w:rPr>
      </w:pPr>
      <w:r w:rsidRPr="004D121F">
        <w:rPr>
          <w:rFonts w:ascii="Simplified Arabic" w:hAnsi="Simplified Arabic" w:cs="Simplified Arabic"/>
          <w:color w:val="000000"/>
          <w:sz w:val="28"/>
          <w:szCs w:val="28"/>
          <w:rtl/>
        </w:rPr>
        <w:t>تاريخ الإعداد: 4 أيلول 2025</w:t>
      </w:r>
    </w:p>
    <w:p w14:paraId="36978BB6" w14:textId="77777777" w:rsidR="006C52E5" w:rsidRPr="004D121F" w:rsidRDefault="006C52E5" w:rsidP="006C52E5">
      <w:pPr>
        <w:pStyle w:val="ab"/>
        <w:bidi/>
        <w:ind w:left="-483"/>
        <w:jc w:val="both"/>
        <w:rPr>
          <w:rFonts w:ascii="Simplified Arabic" w:hAnsi="Simplified Arabic" w:cs="Simplified Arabic"/>
          <w:b/>
          <w:bCs/>
          <w:color w:val="000000"/>
          <w:sz w:val="28"/>
          <w:szCs w:val="28"/>
          <w:rtl/>
        </w:rPr>
      </w:pPr>
      <w:r w:rsidRPr="004D121F">
        <w:rPr>
          <w:rFonts w:ascii="Simplified Arabic" w:hAnsi="Simplified Arabic" w:cs="Simplified Arabic"/>
          <w:b/>
          <w:bCs/>
          <w:color w:val="000000"/>
          <w:sz w:val="28"/>
          <w:szCs w:val="28"/>
          <w:rtl/>
        </w:rPr>
        <w:t>ثانياً: وصف المقرر وأهدافه</w:t>
      </w:r>
    </w:p>
    <w:p w14:paraId="6ED7A11F" w14:textId="77777777" w:rsidR="006C52E5" w:rsidRPr="004D121F" w:rsidRDefault="006C52E5" w:rsidP="006C52E5">
      <w:pPr>
        <w:pStyle w:val="ab"/>
        <w:numPr>
          <w:ilvl w:val="0"/>
          <w:numId w:val="23"/>
        </w:numPr>
        <w:bidi/>
        <w:ind w:left="-483" w:firstLine="0"/>
        <w:jc w:val="both"/>
        <w:rPr>
          <w:rFonts w:ascii="Simplified Arabic" w:hAnsi="Simplified Arabic" w:cs="Simplified Arabic"/>
          <w:b/>
          <w:bCs/>
          <w:color w:val="000000"/>
          <w:sz w:val="28"/>
          <w:szCs w:val="28"/>
        </w:rPr>
      </w:pPr>
      <w:r w:rsidRPr="004D121F">
        <w:rPr>
          <w:rFonts w:ascii="Simplified Arabic" w:hAnsi="Simplified Arabic" w:cs="Simplified Arabic"/>
          <w:b/>
          <w:bCs/>
          <w:color w:val="000000"/>
          <w:sz w:val="28"/>
          <w:szCs w:val="28"/>
          <w:rtl/>
        </w:rPr>
        <w:lastRenderedPageBreak/>
        <w:t>وصف المقرر</w:t>
      </w:r>
    </w:p>
    <w:p w14:paraId="614D1CEB" w14:textId="77777777" w:rsidR="006C52E5" w:rsidRPr="004D121F" w:rsidRDefault="006C52E5" w:rsidP="006C52E5">
      <w:pPr>
        <w:pStyle w:val="ab"/>
        <w:numPr>
          <w:ilvl w:val="0"/>
          <w:numId w:val="24"/>
        </w:numPr>
        <w:bidi/>
        <w:ind w:left="-483" w:firstLine="0"/>
        <w:jc w:val="both"/>
        <w:rPr>
          <w:rFonts w:ascii="Simplified Arabic" w:hAnsi="Simplified Arabic" w:cs="Simplified Arabic"/>
          <w:color w:val="000000"/>
          <w:sz w:val="28"/>
          <w:szCs w:val="28"/>
        </w:rPr>
      </w:pPr>
      <w:r w:rsidRPr="004D121F">
        <w:rPr>
          <w:rFonts w:ascii="Simplified Arabic" w:hAnsi="Simplified Arabic" w:cs="Simplified Arabic"/>
          <w:color w:val="000000"/>
          <w:sz w:val="28"/>
          <w:szCs w:val="28"/>
          <w:rtl/>
        </w:rPr>
        <w:t>يهدف هذا المقرر إلى إطلاع الطالب على المبادئ الأساسية والمفاهيم الجوهرية للقانون الدولي العام، وتطوير قدرته على تحليل العلاقات الدولية في إطارها القانوني. يُركِّز المقرر على الجانب العملي التطبيقي من خلال دراسة حالات وقرارات قضائية دولية</w:t>
      </w:r>
      <w:r w:rsidRPr="004D121F">
        <w:rPr>
          <w:rFonts w:ascii="Simplified Arabic" w:hAnsi="Simplified Arabic" w:cs="Simplified Arabic"/>
          <w:color w:val="000000"/>
          <w:sz w:val="28"/>
          <w:szCs w:val="28"/>
        </w:rPr>
        <w:t>.</w:t>
      </w:r>
    </w:p>
    <w:p w14:paraId="665B4A8C" w14:textId="77777777" w:rsidR="006C52E5" w:rsidRPr="004D121F" w:rsidRDefault="006C52E5" w:rsidP="006C52E5">
      <w:pPr>
        <w:pStyle w:val="ab"/>
        <w:numPr>
          <w:ilvl w:val="0"/>
          <w:numId w:val="23"/>
        </w:numPr>
        <w:bidi/>
        <w:ind w:left="-483" w:firstLine="0"/>
        <w:jc w:val="both"/>
        <w:rPr>
          <w:rFonts w:ascii="Simplified Arabic" w:hAnsi="Simplified Arabic" w:cs="Simplified Arabic"/>
          <w:b/>
          <w:bCs/>
          <w:color w:val="000000"/>
          <w:sz w:val="28"/>
          <w:szCs w:val="28"/>
        </w:rPr>
      </w:pPr>
      <w:r w:rsidRPr="004D121F">
        <w:rPr>
          <w:rFonts w:ascii="Simplified Arabic" w:hAnsi="Simplified Arabic" w:cs="Simplified Arabic"/>
          <w:b/>
          <w:bCs/>
          <w:color w:val="000000"/>
          <w:sz w:val="28"/>
          <w:szCs w:val="28"/>
          <w:rtl/>
        </w:rPr>
        <w:t>الاهداف التفصيلي</w:t>
      </w:r>
    </w:p>
    <w:p w14:paraId="5747BB45" w14:textId="77777777" w:rsidR="006C52E5" w:rsidRPr="004D121F" w:rsidRDefault="006C52E5" w:rsidP="006C52E5">
      <w:pPr>
        <w:pStyle w:val="ab"/>
        <w:numPr>
          <w:ilvl w:val="0"/>
          <w:numId w:val="25"/>
        </w:numPr>
        <w:bidi/>
        <w:ind w:left="368" w:hanging="567"/>
        <w:jc w:val="both"/>
        <w:rPr>
          <w:rFonts w:ascii="Simplified Arabic" w:hAnsi="Simplified Arabic" w:cs="Simplified Arabic"/>
          <w:b/>
          <w:bCs/>
          <w:color w:val="000000"/>
          <w:sz w:val="28"/>
          <w:szCs w:val="28"/>
        </w:rPr>
      </w:pPr>
      <w:r w:rsidRPr="004D121F">
        <w:rPr>
          <w:rFonts w:ascii="Simplified Arabic" w:hAnsi="Simplified Arabic" w:cs="Simplified Arabic"/>
          <w:color w:val="000000"/>
          <w:sz w:val="28"/>
          <w:szCs w:val="28"/>
          <w:rtl/>
        </w:rPr>
        <w:t>فهم طبيعة القانون الدولي العام وأساس الإلزام فيه وتمييزه عن القوانين الوطنية</w:t>
      </w:r>
      <w:r w:rsidRPr="004D121F">
        <w:rPr>
          <w:rFonts w:ascii="Simplified Arabic" w:hAnsi="Simplified Arabic" w:cs="Simplified Arabic"/>
          <w:color w:val="000000"/>
          <w:sz w:val="28"/>
          <w:szCs w:val="28"/>
        </w:rPr>
        <w:t>.</w:t>
      </w:r>
    </w:p>
    <w:p w14:paraId="75E81ACF" w14:textId="77777777" w:rsidR="006C52E5" w:rsidRPr="004D121F" w:rsidRDefault="006C52E5" w:rsidP="006C52E5">
      <w:pPr>
        <w:pStyle w:val="ab"/>
        <w:numPr>
          <w:ilvl w:val="0"/>
          <w:numId w:val="25"/>
        </w:numPr>
        <w:bidi/>
        <w:ind w:left="368" w:hanging="567"/>
        <w:jc w:val="both"/>
        <w:rPr>
          <w:rFonts w:ascii="Simplified Arabic" w:hAnsi="Simplified Arabic" w:cs="Simplified Arabic"/>
          <w:b/>
          <w:bCs/>
          <w:color w:val="000000"/>
          <w:sz w:val="28"/>
          <w:szCs w:val="28"/>
        </w:rPr>
      </w:pPr>
      <w:r w:rsidRPr="004D121F">
        <w:rPr>
          <w:rFonts w:ascii="Simplified Arabic" w:hAnsi="Simplified Arabic" w:cs="Simplified Arabic"/>
          <w:color w:val="000000"/>
          <w:sz w:val="28"/>
          <w:szCs w:val="28"/>
          <w:rtl/>
        </w:rPr>
        <w:t>تعريف الطالب بمصادر القانون الدولي الرئيسية والاحتياطية</w:t>
      </w:r>
      <w:r w:rsidRPr="004D121F">
        <w:rPr>
          <w:rFonts w:ascii="Simplified Arabic" w:hAnsi="Simplified Arabic" w:cs="Simplified Arabic"/>
          <w:color w:val="000000"/>
          <w:sz w:val="28"/>
          <w:szCs w:val="28"/>
        </w:rPr>
        <w:t>.</w:t>
      </w:r>
    </w:p>
    <w:p w14:paraId="645961BF" w14:textId="77777777" w:rsidR="006C52E5" w:rsidRPr="004D121F" w:rsidRDefault="006C52E5" w:rsidP="006C52E5">
      <w:pPr>
        <w:pStyle w:val="ab"/>
        <w:numPr>
          <w:ilvl w:val="0"/>
          <w:numId w:val="25"/>
        </w:numPr>
        <w:bidi/>
        <w:ind w:left="368" w:hanging="567"/>
        <w:jc w:val="both"/>
        <w:rPr>
          <w:rFonts w:ascii="Simplified Arabic" w:hAnsi="Simplified Arabic" w:cs="Simplified Arabic"/>
          <w:b/>
          <w:bCs/>
          <w:color w:val="000000"/>
          <w:sz w:val="28"/>
          <w:szCs w:val="28"/>
        </w:rPr>
      </w:pPr>
      <w:r w:rsidRPr="004D121F">
        <w:rPr>
          <w:rFonts w:ascii="Simplified Arabic" w:hAnsi="Simplified Arabic" w:cs="Simplified Arabic"/>
          <w:color w:val="000000"/>
          <w:sz w:val="28"/>
          <w:szCs w:val="28"/>
          <w:rtl/>
        </w:rPr>
        <w:t>تحليل المركز القانوني لأشخاص القانون الدولي (الدولة، المنظمات الدولية، الفرد)</w:t>
      </w:r>
      <w:r w:rsidRPr="004D121F">
        <w:rPr>
          <w:rFonts w:ascii="Simplified Arabic" w:hAnsi="Simplified Arabic" w:cs="Simplified Arabic"/>
          <w:color w:val="000000"/>
          <w:sz w:val="28"/>
          <w:szCs w:val="28"/>
        </w:rPr>
        <w:t>.</w:t>
      </w:r>
    </w:p>
    <w:p w14:paraId="5407C19D" w14:textId="77777777" w:rsidR="006C52E5" w:rsidRPr="004D121F" w:rsidRDefault="006C52E5" w:rsidP="006C52E5">
      <w:pPr>
        <w:pStyle w:val="ab"/>
        <w:numPr>
          <w:ilvl w:val="0"/>
          <w:numId w:val="25"/>
        </w:numPr>
        <w:bidi/>
        <w:ind w:left="368" w:hanging="567"/>
        <w:jc w:val="both"/>
        <w:rPr>
          <w:rFonts w:ascii="Simplified Arabic" w:hAnsi="Simplified Arabic" w:cs="Simplified Arabic"/>
          <w:b/>
          <w:bCs/>
          <w:color w:val="000000"/>
          <w:sz w:val="28"/>
          <w:szCs w:val="28"/>
        </w:rPr>
      </w:pPr>
      <w:r w:rsidRPr="004D121F">
        <w:rPr>
          <w:rFonts w:ascii="Simplified Arabic" w:hAnsi="Simplified Arabic" w:cs="Simplified Arabic"/>
          <w:color w:val="000000"/>
          <w:sz w:val="28"/>
          <w:szCs w:val="28"/>
          <w:rtl/>
        </w:rPr>
        <w:t>دراسة القواعد المنظمة لإبرام وتنفيذ وإنهاء المعاهدات الدولية</w:t>
      </w:r>
    </w:p>
    <w:p w14:paraId="489B8D16" w14:textId="77777777" w:rsidR="006C52E5" w:rsidRPr="004D121F" w:rsidRDefault="006C52E5" w:rsidP="006C52E5">
      <w:pPr>
        <w:pStyle w:val="ab"/>
        <w:numPr>
          <w:ilvl w:val="0"/>
          <w:numId w:val="25"/>
        </w:numPr>
        <w:bidi/>
        <w:ind w:left="368" w:hanging="567"/>
        <w:jc w:val="both"/>
        <w:rPr>
          <w:rFonts w:ascii="Simplified Arabic" w:hAnsi="Simplified Arabic" w:cs="Simplified Arabic"/>
          <w:b/>
          <w:bCs/>
          <w:color w:val="000000"/>
          <w:sz w:val="28"/>
          <w:szCs w:val="28"/>
        </w:rPr>
      </w:pPr>
      <w:r w:rsidRPr="004D121F">
        <w:rPr>
          <w:rFonts w:ascii="Simplified Arabic" w:hAnsi="Simplified Arabic" w:cs="Simplified Arabic"/>
          <w:color w:val="000000"/>
          <w:sz w:val="28"/>
          <w:szCs w:val="28"/>
          <w:rtl/>
        </w:rPr>
        <w:t>فهم قواعد المسؤولية الدولية وآليات تنفيذها</w:t>
      </w:r>
    </w:p>
    <w:p w14:paraId="128051CC" w14:textId="77777777" w:rsidR="006C52E5" w:rsidRPr="004D121F" w:rsidRDefault="006C52E5" w:rsidP="006C52E5">
      <w:pPr>
        <w:pStyle w:val="ab"/>
        <w:numPr>
          <w:ilvl w:val="0"/>
          <w:numId w:val="25"/>
        </w:numPr>
        <w:bidi/>
        <w:ind w:left="368" w:hanging="567"/>
        <w:jc w:val="both"/>
        <w:rPr>
          <w:rFonts w:ascii="Simplified Arabic" w:hAnsi="Simplified Arabic" w:cs="Simplified Arabic"/>
          <w:b/>
          <w:bCs/>
          <w:color w:val="000000"/>
          <w:sz w:val="28"/>
          <w:szCs w:val="28"/>
        </w:rPr>
      </w:pPr>
      <w:r w:rsidRPr="004D121F">
        <w:rPr>
          <w:rFonts w:ascii="Simplified Arabic" w:hAnsi="Simplified Arabic" w:cs="Simplified Arabic"/>
          <w:color w:val="000000"/>
          <w:sz w:val="28"/>
          <w:szCs w:val="28"/>
          <w:rtl/>
        </w:rPr>
        <w:t>تمكين الطالب من فهم الطرق السلمية لتسوية المنازعات الدولية وتحليلها</w:t>
      </w:r>
      <w:r w:rsidRPr="004D121F">
        <w:rPr>
          <w:rFonts w:ascii="Simplified Arabic" w:hAnsi="Simplified Arabic" w:cs="Simplified Arabic"/>
          <w:color w:val="000000"/>
          <w:sz w:val="28"/>
          <w:szCs w:val="28"/>
        </w:rPr>
        <w:t>.</w:t>
      </w:r>
    </w:p>
    <w:p w14:paraId="5FCEB98D" w14:textId="77777777" w:rsidR="006C52E5" w:rsidRPr="004D121F" w:rsidRDefault="006C52E5" w:rsidP="006C52E5">
      <w:pPr>
        <w:pStyle w:val="ab"/>
        <w:bidi/>
        <w:ind w:left="-483"/>
        <w:jc w:val="both"/>
        <w:rPr>
          <w:rFonts w:ascii="Simplified Arabic" w:hAnsi="Simplified Arabic" w:cs="Simplified Arabic"/>
          <w:b/>
          <w:bCs/>
          <w:color w:val="000000"/>
          <w:sz w:val="28"/>
          <w:szCs w:val="28"/>
        </w:rPr>
      </w:pPr>
      <w:r w:rsidRPr="004D121F">
        <w:rPr>
          <w:rFonts w:ascii="Simplified Arabic" w:hAnsi="Simplified Arabic" w:cs="Simplified Arabic"/>
          <w:b/>
          <w:bCs/>
          <w:color w:val="000000"/>
          <w:sz w:val="28"/>
          <w:szCs w:val="28"/>
          <w:rtl/>
        </w:rPr>
        <w:t>ثالثاً: مخرجات المقرر وطرائق التعليم والتعلم والتقييم</w:t>
      </w:r>
    </w:p>
    <w:p w14:paraId="18B14A24" w14:textId="77777777" w:rsidR="006C52E5" w:rsidRPr="004D121F" w:rsidRDefault="006C52E5" w:rsidP="006C52E5">
      <w:pPr>
        <w:pStyle w:val="ab"/>
        <w:numPr>
          <w:ilvl w:val="0"/>
          <w:numId w:val="26"/>
        </w:numPr>
        <w:bidi/>
        <w:ind w:left="-483" w:firstLine="0"/>
        <w:jc w:val="both"/>
        <w:rPr>
          <w:rFonts w:ascii="Simplified Arabic" w:hAnsi="Simplified Arabic" w:cs="Simplified Arabic"/>
          <w:b/>
          <w:bCs/>
          <w:color w:val="000000"/>
          <w:sz w:val="28"/>
          <w:szCs w:val="28"/>
        </w:rPr>
      </w:pPr>
      <w:r w:rsidRPr="004D121F">
        <w:rPr>
          <w:rFonts w:ascii="Simplified Arabic" w:hAnsi="Simplified Arabic" w:cs="Simplified Arabic"/>
          <w:b/>
          <w:bCs/>
          <w:color w:val="000000"/>
          <w:sz w:val="28"/>
          <w:szCs w:val="28"/>
          <w:rtl/>
          <w:lang w:bidi="ar-IQ"/>
        </w:rPr>
        <w:t xml:space="preserve">الأهداف السلوكية: </w:t>
      </w:r>
    </w:p>
    <w:p w14:paraId="6475FA7A" w14:textId="77777777" w:rsidR="006C52E5" w:rsidRPr="004D121F" w:rsidRDefault="006C52E5" w:rsidP="006C52E5">
      <w:pPr>
        <w:pStyle w:val="ab"/>
        <w:numPr>
          <w:ilvl w:val="0"/>
          <w:numId w:val="27"/>
        </w:numPr>
        <w:bidi/>
        <w:ind w:left="-483" w:firstLine="0"/>
        <w:jc w:val="both"/>
        <w:rPr>
          <w:rFonts w:ascii="Simplified Arabic" w:hAnsi="Simplified Arabic" w:cs="Simplified Arabic"/>
          <w:color w:val="000000"/>
          <w:sz w:val="28"/>
          <w:szCs w:val="28"/>
        </w:rPr>
      </w:pPr>
      <w:r w:rsidRPr="004D121F">
        <w:rPr>
          <w:rFonts w:ascii="Simplified Arabic" w:hAnsi="Simplified Arabic" w:cs="Simplified Arabic"/>
          <w:color w:val="000000"/>
          <w:sz w:val="28"/>
          <w:szCs w:val="28"/>
          <w:rtl/>
        </w:rPr>
        <w:t>أن يعرف الطالب القانون الدولي العام.</w:t>
      </w:r>
    </w:p>
    <w:p w14:paraId="1D170B64" w14:textId="77777777" w:rsidR="006C52E5" w:rsidRPr="004D121F" w:rsidRDefault="006C52E5" w:rsidP="006C52E5">
      <w:pPr>
        <w:pStyle w:val="ab"/>
        <w:numPr>
          <w:ilvl w:val="0"/>
          <w:numId w:val="27"/>
        </w:numPr>
        <w:bidi/>
        <w:ind w:left="-483" w:firstLine="0"/>
        <w:jc w:val="both"/>
        <w:rPr>
          <w:rFonts w:ascii="Simplified Arabic" w:hAnsi="Simplified Arabic" w:cs="Simplified Arabic"/>
          <w:color w:val="000000"/>
          <w:sz w:val="28"/>
          <w:szCs w:val="28"/>
        </w:rPr>
      </w:pPr>
      <w:r w:rsidRPr="004D121F">
        <w:rPr>
          <w:rFonts w:ascii="Simplified Arabic" w:hAnsi="Simplified Arabic" w:cs="Simplified Arabic"/>
          <w:color w:val="000000"/>
          <w:sz w:val="28"/>
          <w:szCs w:val="28"/>
          <w:rtl/>
        </w:rPr>
        <w:t>أن يستنتج الطالب الاتجاه الصحيح في تعريف القانون الدولي العام.</w:t>
      </w:r>
    </w:p>
    <w:p w14:paraId="181CB27A" w14:textId="77777777" w:rsidR="006C52E5" w:rsidRPr="004D121F" w:rsidRDefault="006C52E5" w:rsidP="006C52E5">
      <w:pPr>
        <w:pStyle w:val="ab"/>
        <w:numPr>
          <w:ilvl w:val="0"/>
          <w:numId w:val="27"/>
        </w:numPr>
        <w:bidi/>
        <w:ind w:left="-483" w:firstLine="0"/>
        <w:jc w:val="both"/>
        <w:rPr>
          <w:rFonts w:ascii="Simplified Arabic" w:hAnsi="Simplified Arabic" w:cs="Simplified Arabic"/>
          <w:color w:val="000000"/>
          <w:sz w:val="28"/>
          <w:szCs w:val="28"/>
        </w:rPr>
      </w:pPr>
      <w:r w:rsidRPr="004D121F">
        <w:rPr>
          <w:rFonts w:ascii="Simplified Arabic" w:hAnsi="Simplified Arabic" w:cs="Simplified Arabic"/>
          <w:color w:val="000000"/>
          <w:sz w:val="28"/>
          <w:szCs w:val="28"/>
          <w:rtl/>
        </w:rPr>
        <w:t>أن يرسم الطالب مخطط بالمصادر الاصلية والمساعدة للقانون الدولي العام.</w:t>
      </w:r>
    </w:p>
    <w:p w14:paraId="1FF7C02C" w14:textId="77777777" w:rsidR="006C52E5" w:rsidRPr="004D121F" w:rsidRDefault="006C52E5" w:rsidP="006C52E5">
      <w:pPr>
        <w:pStyle w:val="ab"/>
        <w:numPr>
          <w:ilvl w:val="0"/>
          <w:numId w:val="27"/>
        </w:numPr>
        <w:bidi/>
        <w:ind w:left="-483" w:firstLine="0"/>
        <w:jc w:val="both"/>
        <w:rPr>
          <w:rFonts w:ascii="Simplified Arabic" w:hAnsi="Simplified Arabic" w:cs="Simplified Arabic"/>
          <w:color w:val="000000"/>
          <w:sz w:val="28"/>
          <w:szCs w:val="28"/>
        </w:rPr>
      </w:pPr>
      <w:r w:rsidRPr="004D121F">
        <w:rPr>
          <w:rFonts w:ascii="Simplified Arabic" w:hAnsi="Simplified Arabic" w:cs="Simplified Arabic"/>
          <w:color w:val="000000"/>
          <w:sz w:val="28"/>
          <w:szCs w:val="28"/>
          <w:rtl/>
        </w:rPr>
        <w:t>أن يفرق الطالب بين أشخاص القانون الدولي العام.</w:t>
      </w:r>
    </w:p>
    <w:p w14:paraId="7E942741" w14:textId="77777777" w:rsidR="006C52E5" w:rsidRPr="004D121F" w:rsidRDefault="006C52E5" w:rsidP="006C52E5">
      <w:pPr>
        <w:pStyle w:val="ab"/>
        <w:numPr>
          <w:ilvl w:val="0"/>
          <w:numId w:val="27"/>
        </w:numPr>
        <w:bidi/>
        <w:ind w:left="-483" w:firstLine="0"/>
        <w:jc w:val="both"/>
        <w:rPr>
          <w:rFonts w:ascii="Simplified Arabic" w:hAnsi="Simplified Arabic" w:cs="Simplified Arabic"/>
          <w:color w:val="000000"/>
          <w:sz w:val="28"/>
          <w:szCs w:val="28"/>
        </w:rPr>
      </w:pPr>
      <w:r w:rsidRPr="004D121F">
        <w:rPr>
          <w:rFonts w:ascii="Simplified Arabic" w:hAnsi="Simplified Arabic" w:cs="Simplified Arabic"/>
          <w:color w:val="000000"/>
          <w:sz w:val="28"/>
          <w:szCs w:val="28"/>
          <w:rtl/>
        </w:rPr>
        <w:t>أن ينظم الطالب ورقة بحثية عن طرق تسوية المنازعات الدولية.</w:t>
      </w:r>
    </w:p>
    <w:p w14:paraId="14B2EF90" w14:textId="77777777" w:rsidR="006C52E5" w:rsidRPr="004D121F" w:rsidRDefault="006C52E5" w:rsidP="006C52E5">
      <w:pPr>
        <w:pStyle w:val="ab"/>
        <w:numPr>
          <w:ilvl w:val="0"/>
          <w:numId w:val="27"/>
        </w:numPr>
        <w:bidi/>
        <w:ind w:left="-483" w:firstLine="0"/>
        <w:jc w:val="both"/>
        <w:rPr>
          <w:rFonts w:ascii="Simplified Arabic" w:hAnsi="Simplified Arabic" w:cs="Simplified Arabic"/>
          <w:color w:val="000000"/>
          <w:sz w:val="28"/>
          <w:szCs w:val="28"/>
        </w:rPr>
      </w:pPr>
      <w:r w:rsidRPr="004D121F">
        <w:rPr>
          <w:rFonts w:ascii="Simplified Arabic" w:hAnsi="Simplified Arabic" w:cs="Simplified Arabic"/>
          <w:color w:val="000000"/>
          <w:sz w:val="28"/>
          <w:szCs w:val="28"/>
          <w:rtl/>
        </w:rPr>
        <w:t>أن يبدي الطالب رأيه في طرق تسوية المنازعات الدولية.</w:t>
      </w:r>
    </w:p>
    <w:p w14:paraId="2F9D2009" w14:textId="77777777" w:rsidR="006C52E5" w:rsidRPr="004D121F" w:rsidRDefault="006C52E5" w:rsidP="006C52E5">
      <w:pPr>
        <w:pStyle w:val="ac"/>
        <w:numPr>
          <w:ilvl w:val="0"/>
          <w:numId w:val="26"/>
        </w:numPr>
        <w:ind w:left="1927" w:hanging="2396"/>
        <w:jc w:val="both"/>
        <w:rPr>
          <w:rFonts w:ascii="Simplified Arabic" w:hAnsi="Simplified Arabic" w:cs="Simplified Arabic"/>
          <w:sz w:val="28"/>
          <w:szCs w:val="28"/>
        </w:rPr>
      </w:pPr>
      <w:r w:rsidRPr="004D121F">
        <w:rPr>
          <w:rFonts w:ascii="Simplified Arabic" w:hAnsi="Simplified Arabic" w:cs="Simplified Arabic"/>
          <w:sz w:val="28"/>
          <w:szCs w:val="28"/>
          <w:rtl/>
        </w:rPr>
        <w:t>المهارات الذهنية (المهاراتية)</w:t>
      </w:r>
    </w:p>
    <w:p w14:paraId="39E2C001" w14:textId="77777777" w:rsidR="006C52E5" w:rsidRPr="004D121F" w:rsidRDefault="006C52E5" w:rsidP="006C52E5">
      <w:pPr>
        <w:pStyle w:val="ac"/>
        <w:numPr>
          <w:ilvl w:val="0"/>
          <w:numId w:val="28"/>
        </w:numPr>
        <w:ind w:left="-58"/>
        <w:jc w:val="both"/>
        <w:rPr>
          <w:rFonts w:ascii="Simplified Arabic" w:hAnsi="Simplified Arabic" w:cs="Simplified Arabic"/>
          <w:sz w:val="28"/>
          <w:szCs w:val="28"/>
        </w:rPr>
      </w:pPr>
      <w:r w:rsidRPr="004D121F">
        <w:rPr>
          <w:rFonts w:ascii="Simplified Arabic" w:hAnsi="Simplified Arabic" w:cs="Simplified Arabic"/>
          <w:sz w:val="28"/>
          <w:szCs w:val="28"/>
          <w:rtl/>
        </w:rPr>
        <w:t>تحليل الوقائع الدولية وتطبيق النظريات والقواعد القانونية المناسبة عليها</w:t>
      </w:r>
    </w:p>
    <w:p w14:paraId="4AECABD2" w14:textId="77777777" w:rsidR="006C52E5" w:rsidRPr="004D121F" w:rsidRDefault="006C52E5" w:rsidP="006C52E5">
      <w:pPr>
        <w:pStyle w:val="ac"/>
        <w:numPr>
          <w:ilvl w:val="0"/>
          <w:numId w:val="28"/>
        </w:numPr>
        <w:ind w:left="-58"/>
        <w:jc w:val="both"/>
        <w:rPr>
          <w:rFonts w:ascii="Simplified Arabic" w:hAnsi="Simplified Arabic" w:cs="Simplified Arabic"/>
          <w:sz w:val="28"/>
          <w:szCs w:val="28"/>
        </w:rPr>
      </w:pPr>
      <w:r w:rsidRPr="004D121F">
        <w:rPr>
          <w:rFonts w:ascii="Simplified Arabic" w:hAnsi="Simplified Arabic" w:cs="Simplified Arabic"/>
          <w:sz w:val="28"/>
          <w:szCs w:val="28"/>
          <w:rtl/>
        </w:rPr>
        <w:t>مقارنة بين الآليات المختلفة لتسوية المنازعات الدولية (دبلوماسية، قضائية</w:t>
      </w:r>
    </w:p>
    <w:p w14:paraId="74887FBC" w14:textId="77777777" w:rsidR="006C52E5" w:rsidRPr="004D121F" w:rsidRDefault="006C52E5" w:rsidP="006C52E5">
      <w:pPr>
        <w:pStyle w:val="ac"/>
        <w:numPr>
          <w:ilvl w:val="0"/>
          <w:numId w:val="28"/>
        </w:numPr>
        <w:ind w:left="-58"/>
        <w:jc w:val="both"/>
        <w:rPr>
          <w:rFonts w:ascii="Simplified Arabic" w:hAnsi="Simplified Arabic" w:cs="Simplified Arabic"/>
          <w:sz w:val="28"/>
          <w:szCs w:val="28"/>
        </w:rPr>
      </w:pPr>
      <w:r w:rsidRPr="004D121F">
        <w:rPr>
          <w:rFonts w:ascii="Simplified Arabic" w:hAnsi="Simplified Arabic" w:cs="Simplified Arabic"/>
          <w:sz w:val="28"/>
          <w:szCs w:val="28"/>
          <w:rtl/>
        </w:rPr>
        <w:t>نقد الآراء الفقهية والقرارات القضائية الدولية</w:t>
      </w:r>
    </w:p>
    <w:p w14:paraId="33995771" w14:textId="77777777" w:rsidR="006C52E5" w:rsidRPr="004D121F" w:rsidRDefault="006C52E5" w:rsidP="006C52E5">
      <w:pPr>
        <w:pStyle w:val="ac"/>
        <w:numPr>
          <w:ilvl w:val="0"/>
          <w:numId w:val="26"/>
        </w:numPr>
        <w:ind w:left="793"/>
        <w:jc w:val="both"/>
        <w:rPr>
          <w:rFonts w:ascii="Simplified Arabic" w:hAnsi="Simplified Arabic" w:cs="Simplified Arabic"/>
          <w:sz w:val="28"/>
          <w:szCs w:val="28"/>
        </w:rPr>
      </w:pPr>
      <w:r w:rsidRPr="004D121F">
        <w:rPr>
          <w:rFonts w:ascii="Simplified Arabic" w:hAnsi="Simplified Arabic" w:cs="Simplified Arabic"/>
          <w:sz w:val="28"/>
          <w:szCs w:val="28"/>
          <w:rtl/>
        </w:rPr>
        <w:t xml:space="preserve"> المهارات العملية والمهنية</w:t>
      </w:r>
      <w:r w:rsidRPr="004D121F">
        <w:rPr>
          <w:rFonts w:ascii="Simplified Arabic" w:hAnsi="Simplified Arabic" w:cs="Simplified Arabic"/>
          <w:sz w:val="28"/>
          <w:szCs w:val="28"/>
        </w:rPr>
        <w:t>:</w:t>
      </w:r>
    </w:p>
    <w:p w14:paraId="1CBC658A" w14:textId="77777777" w:rsidR="006C52E5" w:rsidRPr="004D121F" w:rsidRDefault="006C52E5" w:rsidP="006C52E5">
      <w:pPr>
        <w:pStyle w:val="ac"/>
        <w:numPr>
          <w:ilvl w:val="0"/>
          <w:numId w:val="29"/>
        </w:numPr>
        <w:ind w:left="-58"/>
        <w:jc w:val="both"/>
        <w:rPr>
          <w:rFonts w:ascii="Simplified Arabic" w:hAnsi="Simplified Arabic" w:cs="Simplified Arabic"/>
          <w:sz w:val="28"/>
          <w:szCs w:val="28"/>
        </w:rPr>
      </w:pPr>
      <w:r w:rsidRPr="004D121F">
        <w:rPr>
          <w:rFonts w:ascii="Simplified Arabic" w:hAnsi="Simplified Arabic" w:cs="Simplified Arabic"/>
          <w:sz w:val="28"/>
          <w:szCs w:val="28"/>
          <w:rtl/>
        </w:rPr>
        <w:t>صياغة مذكرة قانونية مبسطة حول قضية دولية</w:t>
      </w:r>
      <w:r w:rsidRPr="004D121F">
        <w:rPr>
          <w:rFonts w:ascii="Simplified Arabic" w:hAnsi="Simplified Arabic" w:cs="Simplified Arabic"/>
          <w:sz w:val="28"/>
          <w:szCs w:val="28"/>
        </w:rPr>
        <w:t>.</w:t>
      </w:r>
    </w:p>
    <w:p w14:paraId="029030A9" w14:textId="77777777" w:rsidR="006C52E5" w:rsidRPr="004D121F" w:rsidRDefault="006C52E5" w:rsidP="006C52E5">
      <w:pPr>
        <w:pStyle w:val="ac"/>
        <w:numPr>
          <w:ilvl w:val="0"/>
          <w:numId w:val="29"/>
        </w:numPr>
        <w:ind w:left="-58"/>
        <w:jc w:val="both"/>
        <w:rPr>
          <w:rFonts w:ascii="Simplified Arabic" w:hAnsi="Simplified Arabic" w:cs="Simplified Arabic"/>
          <w:sz w:val="28"/>
          <w:szCs w:val="28"/>
        </w:rPr>
      </w:pPr>
      <w:r w:rsidRPr="004D121F">
        <w:rPr>
          <w:rFonts w:ascii="Simplified Arabic" w:hAnsi="Simplified Arabic" w:cs="Simplified Arabic"/>
          <w:sz w:val="28"/>
          <w:szCs w:val="28"/>
          <w:rtl/>
        </w:rPr>
        <w:t>المشاركة الفعَّالة في جلسات محاكاة للمناظرات الدولية</w:t>
      </w:r>
      <w:r w:rsidRPr="004D121F">
        <w:rPr>
          <w:rFonts w:ascii="Simplified Arabic" w:hAnsi="Simplified Arabic" w:cs="Simplified Arabic"/>
          <w:sz w:val="28"/>
          <w:szCs w:val="28"/>
        </w:rPr>
        <w:t>.</w:t>
      </w:r>
    </w:p>
    <w:p w14:paraId="70A7687B" w14:textId="77777777" w:rsidR="006C52E5" w:rsidRPr="004D121F" w:rsidRDefault="006C52E5" w:rsidP="006C52E5">
      <w:pPr>
        <w:pStyle w:val="ac"/>
        <w:numPr>
          <w:ilvl w:val="0"/>
          <w:numId w:val="26"/>
        </w:numPr>
        <w:ind w:left="793"/>
        <w:jc w:val="both"/>
        <w:rPr>
          <w:rFonts w:ascii="Simplified Arabic" w:hAnsi="Simplified Arabic" w:cs="Simplified Arabic"/>
          <w:sz w:val="28"/>
          <w:szCs w:val="28"/>
        </w:rPr>
      </w:pPr>
      <w:r w:rsidRPr="004D121F">
        <w:rPr>
          <w:rFonts w:ascii="Simplified Arabic" w:hAnsi="Simplified Arabic" w:cs="Simplified Arabic"/>
          <w:sz w:val="28"/>
          <w:szCs w:val="28"/>
          <w:rtl/>
        </w:rPr>
        <w:lastRenderedPageBreak/>
        <w:t>المهارات العامة والمنقولة (القيمية)</w:t>
      </w:r>
      <w:r w:rsidRPr="004D121F">
        <w:rPr>
          <w:rFonts w:ascii="Simplified Arabic" w:hAnsi="Simplified Arabic" w:cs="Simplified Arabic"/>
          <w:sz w:val="28"/>
          <w:szCs w:val="28"/>
        </w:rPr>
        <w:t>:</w:t>
      </w:r>
    </w:p>
    <w:p w14:paraId="61603384" w14:textId="77777777" w:rsidR="006C52E5" w:rsidRPr="004D121F" w:rsidRDefault="006C52E5" w:rsidP="006C52E5">
      <w:pPr>
        <w:pStyle w:val="ac"/>
        <w:numPr>
          <w:ilvl w:val="0"/>
          <w:numId w:val="30"/>
        </w:numPr>
        <w:ind w:left="-58"/>
        <w:jc w:val="both"/>
        <w:rPr>
          <w:rFonts w:ascii="Simplified Arabic" w:hAnsi="Simplified Arabic" w:cs="Simplified Arabic"/>
          <w:sz w:val="28"/>
          <w:szCs w:val="28"/>
        </w:rPr>
      </w:pPr>
      <w:r w:rsidRPr="004D121F">
        <w:rPr>
          <w:rFonts w:ascii="Simplified Arabic" w:hAnsi="Simplified Arabic" w:cs="Simplified Arabic"/>
          <w:sz w:val="28"/>
          <w:szCs w:val="28"/>
          <w:rtl/>
        </w:rPr>
        <w:t xml:space="preserve"> تنمية الوعي بثقافة السلام والتعاون الدولي واحترام حقوق الإنسان</w:t>
      </w:r>
      <w:r w:rsidRPr="004D121F">
        <w:rPr>
          <w:rFonts w:ascii="Simplified Arabic" w:hAnsi="Simplified Arabic" w:cs="Simplified Arabic"/>
          <w:sz w:val="28"/>
          <w:szCs w:val="28"/>
        </w:rPr>
        <w:t>.</w:t>
      </w:r>
    </w:p>
    <w:p w14:paraId="42A53109" w14:textId="77777777" w:rsidR="006C52E5" w:rsidRPr="004D121F" w:rsidRDefault="006C52E5" w:rsidP="006C52E5">
      <w:pPr>
        <w:pStyle w:val="ac"/>
        <w:numPr>
          <w:ilvl w:val="0"/>
          <w:numId w:val="30"/>
        </w:numPr>
        <w:ind w:left="-58" w:hanging="425"/>
        <w:jc w:val="both"/>
        <w:rPr>
          <w:rFonts w:ascii="Simplified Arabic" w:hAnsi="Simplified Arabic" w:cs="Simplified Arabic"/>
          <w:sz w:val="28"/>
          <w:szCs w:val="28"/>
        </w:rPr>
      </w:pPr>
      <w:r w:rsidRPr="004D121F">
        <w:rPr>
          <w:rFonts w:ascii="Simplified Arabic" w:hAnsi="Simplified Arabic" w:cs="Simplified Arabic"/>
          <w:sz w:val="28"/>
          <w:szCs w:val="28"/>
          <w:rtl/>
        </w:rPr>
        <w:t>تطوير مهارات العمل الجماعي.</w:t>
      </w:r>
    </w:p>
    <w:p w14:paraId="5656F731" w14:textId="77777777" w:rsidR="006C52E5" w:rsidRPr="004D121F" w:rsidRDefault="006C52E5" w:rsidP="006C52E5">
      <w:pPr>
        <w:pStyle w:val="ac"/>
        <w:numPr>
          <w:ilvl w:val="0"/>
          <w:numId w:val="26"/>
        </w:numPr>
        <w:ind w:left="793" w:hanging="1276"/>
        <w:jc w:val="both"/>
        <w:rPr>
          <w:rFonts w:ascii="Simplified Arabic" w:hAnsi="Simplified Arabic" w:cs="Simplified Arabic"/>
          <w:sz w:val="28"/>
          <w:szCs w:val="28"/>
        </w:rPr>
      </w:pPr>
      <w:r w:rsidRPr="004D121F">
        <w:rPr>
          <w:rFonts w:ascii="Simplified Arabic" w:hAnsi="Simplified Arabic" w:cs="Simplified Arabic"/>
          <w:sz w:val="28"/>
          <w:szCs w:val="28"/>
          <w:rtl/>
        </w:rPr>
        <w:t>استراتيجيات التعليم والتعلم</w:t>
      </w:r>
    </w:p>
    <w:p w14:paraId="6155F33B" w14:textId="77777777" w:rsidR="006C52E5" w:rsidRPr="004D121F" w:rsidRDefault="006C52E5" w:rsidP="006C52E5">
      <w:pPr>
        <w:pStyle w:val="ac"/>
        <w:numPr>
          <w:ilvl w:val="0"/>
          <w:numId w:val="31"/>
        </w:numPr>
        <w:ind w:left="368" w:hanging="851"/>
        <w:jc w:val="both"/>
        <w:rPr>
          <w:rFonts w:ascii="Simplified Arabic" w:hAnsi="Simplified Arabic" w:cs="Simplified Arabic"/>
          <w:sz w:val="28"/>
          <w:szCs w:val="28"/>
        </w:rPr>
      </w:pPr>
      <w:r w:rsidRPr="004D121F">
        <w:rPr>
          <w:rFonts w:ascii="Simplified Arabic" w:hAnsi="Simplified Arabic" w:cs="Simplified Arabic"/>
          <w:sz w:val="28"/>
          <w:szCs w:val="28"/>
          <w:rtl/>
        </w:rPr>
        <w:t>محاضرات تفاعلية: شرح النظريات مع تشجيع النقاش والتحليل</w:t>
      </w:r>
      <w:r w:rsidRPr="004D121F">
        <w:rPr>
          <w:rFonts w:ascii="Simplified Arabic" w:hAnsi="Simplified Arabic" w:cs="Simplified Arabic"/>
          <w:sz w:val="28"/>
          <w:szCs w:val="28"/>
        </w:rPr>
        <w:t>.</w:t>
      </w:r>
    </w:p>
    <w:p w14:paraId="396115DF" w14:textId="77777777" w:rsidR="006C52E5" w:rsidRPr="004D121F" w:rsidRDefault="006C52E5" w:rsidP="006C52E5">
      <w:pPr>
        <w:pStyle w:val="ac"/>
        <w:numPr>
          <w:ilvl w:val="0"/>
          <w:numId w:val="31"/>
        </w:numPr>
        <w:ind w:left="368" w:hanging="851"/>
        <w:jc w:val="both"/>
        <w:rPr>
          <w:rFonts w:ascii="Simplified Arabic" w:hAnsi="Simplified Arabic" w:cs="Simplified Arabic"/>
          <w:sz w:val="28"/>
          <w:szCs w:val="28"/>
        </w:rPr>
      </w:pPr>
      <w:r w:rsidRPr="004D121F">
        <w:rPr>
          <w:rFonts w:ascii="Simplified Arabic" w:hAnsi="Simplified Arabic" w:cs="Simplified Arabic"/>
          <w:sz w:val="28"/>
          <w:szCs w:val="28"/>
          <w:rtl/>
        </w:rPr>
        <w:t>دراسات الحالة: تحليل قرارات محكمة العدل الدولية والقضايا المعاصرة</w:t>
      </w:r>
      <w:r w:rsidRPr="004D121F">
        <w:rPr>
          <w:rFonts w:ascii="Simplified Arabic" w:hAnsi="Simplified Arabic" w:cs="Simplified Arabic"/>
          <w:sz w:val="28"/>
          <w:szCs w:val="28"/>
        </w:rPr>
        <w:t>.</w:t>
      </w:r>
    </w:p>
    <w:p w14:paraId="5C90D404" w14:textId="77777777" w:rsidR="006C52E5" w:rsidRPr="004D121F" w:rsidRDefault="006C52E5" w:rsidP="006C52E5">
      <w:pPr>
        <w:pStyle w:val="ac"/>
        <w:numPr>
          <w:ilvl w:val="0"/>
          <w:numId w:val="31"/>
        </w:numPr>
        <w:ind w:left="368" w:hanging="851"/>
        <w:jc w:val="both"/>
        <w:rPr>
          <w:rFonts w:ascii="Simplified Arabic" w:hAnsi="Simplified Arabic" w:cs="Simplified Arabic"/>
          <w:sz w:val="28"/>
          <w:szCs w:val="28"/>
        </w:rPr>
      </w:pPr>
      <w:r w:rsidRPr="004D121F">
        <w:rPr>
          <w:rFonts w:ascii="Simplified Arabic" w:hAnsi="Simplified Arabic" w:cs="Simplified Arabic"/>
          <w:sz w:val="28"/>
          <w:szCs w:val="28"/>
          <w:rtl/>
        </w:rPr>
        <w:t>العروض التقديمية: قيام الطلاب بإعداد وتقديم أبحاث مصغرة حول مواضيع محددة</w:t>
      </w:r>
      <w:r w:rsidRPr="004D121F">
        <w:rPr>
          <w:rFonts w:ascii="Simplified Arabic" w:hAnsi="Simplified Arabic" w:cs="Simplified Arabic"/>
          <w:sz w:val="28"/>
          <w:szCs w:val="28"/>
        </w:rPr>
        <w:t>.</w:t>
      </w:r>
    </w:p>
    <w:p w14:paraId="3B228CA6" w14:textId="77777777" w:rsidR="006C52E5" w:rsidRPr="004D121F" w:rsidRDefault="006C52E5" w:rsidP="006C52E5">
      <w:pPr>
        <w:pStyle w:val="ac"/>
        <w:numPr>
          <w:ilvl w:val="0"/>
          <w:numId w:val="31"/>
        </w:numPr>
        <w:ind w:left="368" w:hanging="851"/>
        <w:jc w:val="both"/>
        <w:rPr>
          <w:rFonts w:ascii="Simplified Arabic" w:hAnsi="Simplified Arabic" w:cs="Simplified Arabic"/>
          <w:sz w:val="28"/>
          <w:szCs w:val="28"/>
        </w:rPr>
      </w:pPr>
      <w:r w:rsidRPr="004D121F">
        <w:rPr>
          <w:rFonts w:ascii="Simplified Arabic" w:hAnsi="Simplified Arabic" w:cs="Simplified Arabic"/>
          <w:sz w:val="28"/>
          <w:szCs w:val="28"/>
          <w:rtl/>
        </w:rPr>
        <w:t>المناقشات الجماعية: مناقشة آراء الفقهاء واتجاهات القضاء الدولي</w:t>
      </w:r>
      <w:r w:rsidRPr="004D121F">
        <w:rPr>
          <w:rFonts w:ascii="Simplified Arabic" w:hAnsi="Simplified Arabic" w:cs="Simplified Arabic"/>
          <w:sz w:val="28"/>
          <w:szCs w:val="28"/>
        </w:rPr>
        <w:t>.</w:t>
      </w:r>
    </w:p>
    <w:p w14:paraId="377A8510" w14:textId="77777777" w:rsidR="006C52E5" w:rsidRPr="004D121F" w:rsidRDefault="006C52E5" w:rsidP="006C52E5">
      <w:pPr>
        <w:pStyle w:val="ac"/>
        <w:numPr>
          <w:ilvl w:val="0"/>
          <w:numId w:val="31"/>
        </w:numPr>
        <w:ind w:left="368" w:hanging="851"/>
        <w:jc w:val="both"/>
        <w:rPr>
          <w:rFonts w:ascii="Simplified Arabic" w:hAnsi="Simplified Arabic" w:cs="Simplified Arabic"/>
          <w:sz w:val="28"/>
          <w:szCs w:val="28"/>
        </w:rPr>
      </w:pPr>
      <w:r w:rsidRPr="004D121F">
        <w:rPr>
          <w:rFonts w:ascii="Simplified Arabic" w:hAnsi="Simplified Arabic" w:cs="Simplified Arabic"/>
          <w:sz w:val="28"/>
          <w:szCs w:val="28"/>
          <w:rtl/>
        </w:rPr>
        <w:t>الحلقات النقاشية</w:t>
      </w:r>
      <w:r w:rsidRPr="004D121F">
        <w:rPr>
          <w:rFonts w:ascii="Simplified Arabic" w:hAnsi="Simplified Arabic" w:cs="Simplified Arabic"/>
          <w:sz w:val="28"/>
          <w:szCs w:val="28"/>
        </w:rPr>
        <w:t xml:space="preserve"> (Seminars): </w:t>
      </w:r>
      <w:r w:rsidRPr="004D121F">
        <w:rPr>
          <w:rFonts w:ascii="Simplified Arabic" w:hAnsi="Simplified Arabic" w:cs="Simplified Arabic"/>
          <w:sz w:val="28"/>
          <w:szCs w:val="28"/>
          <w:rtl/>
        </w:rPr>
        <w:t>مناقشة أبحاث الطلاب وتقاريرهم</w:t>
      </w:r>
      <w:r w:rsidRPr="004D121F">
        <w:rPr>
          <w:rFonts w:ascii="Simplified Arabic" w:hAnsi="Simplified Arabic" w:cs="Simplified Arabic"/>
          <w:sz w:val="28"/>
          <w:szCs w:val="28"/>
        </w:rPr>
        <w:t>.</w:t>
      </w:r>
    </w:p>
    <w:p w14:paraId="724F7899" w14:textId="77777777" w:rsidR="006C52E5" w:rsidRPr="004D121F" w:rsidRDefault="006C52E5" w:rsidP="006C52E5">
      <w:pPr>
        <w:pStyle w:val="ac"/>
        <w:numPr>
          <w:ilvl w:val="0"/>
          <w:numId w:val="26"/>
        </w:numPr>
        <w:ind w:left="793"/>
        <w:jc w:val="both"/>
        <w:rPr>
          <w:rFonts w:ascii="Simplified Arabic" w:hAnsi="Simplified Arabic" w:cs="Simplified Arabic"/>
          <w:sz w:val="28"/>
          <w:szCs w:val="28"/>
        </w:rPr>
      </w:pPr>
      <w:r w:rsidRPr="004D121F">
        <w:rPr>
          <w:rFonts w:ascii="Simplified Arabic" w:hAnsi="Simplified Arabic" w:cs="Simplified Arabic"/>
          <w:sz w:val="28"/>
          <w:szCs w:val="28"/>
          <w:rtl/>
        </w:rPr>
        <w:t>تقييم الطلبة</w:t>
      </w:r>
    </w:p>
    <w:p w14:paraId="6DD271DA" w14:textId="77777777" w:rsidR="006C52E5" w:rsidRPr="004D121F" w:rsidRDefault="006C52E5" w:rsidP="006C52E5">
      <w:pPr>
        <w:pStyle w:val="ac"/>
        <w:numPr>
          <w:ilvl w:val="0"/>
          <w:numId w:val="32"/>
        </w:numPr>
        <w:ind w:left="-58"/>
        <w:jc w:val="both"/>
        <w:rPr>
          <w:rFonts w:ascii="Simplified Arabic" w:hAnsi="Simplified Arabic" w:cs="Simplified Arabic"/>
          <w:sz w:val="28"/>
          <w:szCs w:val="28"/>
        </w:rPr>
      </w:pPr>
      <w:r w:rsidRPr="004D121F">
        <w:rPr>
          <w:rFonts w:ascii="Simplified Arabic" w:hAnsi="Simplified Arabic" w:cs="Simplified Arabic"/>
          <w:sz w:val="28"/>
          <w:szCs w:val="28"/>
          <w:rtl/>
        </w:rPr>
        <w:t>الامتحانات اليومية المفاجئة.</w:t>
      </w:r>
    </w:p>
    <w:p w14:paraId="3D66A42B" w14:textId="77777777" w:rsidR="006C52E5" w:rsidRPr="004D121F" w:rsidRDefault="006C52E5" w:rsidP="006C52E5">
      <w:pPr>
        <w:pStyle w:val="ac"/>
        <w:numPr>
          <w:ilvl w:val="0"/>
          <w:numId w:val="32"/>
        </w:numPr>
        <w:ind w:left="-58"/>
        <w:jc w:val="both"/>
        <w:rPr>
          <w:rFonts w:ascii="Simplified Arabic" w:hAnsi="Simplified Arabic" w:cs="Simplified Arabic"/>
          <w:sz w:val="28"/>
          <w:szCs w:val="28"/>
        </w:rPr>
      </w:pPr>
      <w:r w:rsidRPr="004D121F">
        <w:rPr>
          <w:rFonts w:ascii="Simplified Arabic" w:hAnsi="Simplified Arabic" w:cs="Simplified Arabic"/>
          <w:sz w:val="28"/>
          <w:szCs w:val="28"/>
          <w:rtl/>
        </w:rPr>
        <w:t>الامتحانات الشهرية.</w:t>
      </w:r>
    </w:p>
    <w:p w14:paraId="25B4D5B9" w14:textId="77777777" w:rsidR="006C52E5" w:rsidRPr="004D121F" w:rsidRDefault="006C52E5" w:rsidP="006C52E5">
      <w:pPr>
        <w:pStyle w:val="ac"/>
        <w:numPr>
          <w:ilvl w:val="0"/>
          <w:numId w:val="32"/>
        </w:numPr>
        <w:ind w:left="-58"/>
        <w:jc w:val="both"/>
        <w:rPr>
          <w:rFonts w:ascii="Simplified Arabic" w:hAnsi="Simplified Arabic" w:cs="Simplified Arabic"/>
          <w:sz w:val="28"/>
          <w:szCs w:val="28"/>
        </w:rPr>
      </w:pPr>
      <w:r w:rsidRPr="004D121F">
        <w:rPr>
          <w:rFonts w:ascii="Simplified Arabic" w:hAnsi="Simplified Arabic" w:cs="Simplified Arabic"/>
          <w:sz w:val="28"/>
          <w:szCs w:val="28"/>
          <w:rtl/>
        </w:rPr>
        <w:t>المناقشات والتفاعل اثناء عرض المحاضرة.</w:t>
      </w:r>
    </w:p>
    <w:p w14:paraId="2577D45A" w14:textId="77777777" w:rsidR="006C52E5" w:rsidRPr="004D121F" w:rsidRDefault="006C52E5" w:rsidP="006C52E5">
      <w:pPr>
        <w:pStyle w:val="ac"/>
        <w:numPr>
          <w:ilvl w:val="0"/>
          <w:numId w:val="32"/>
        </w:numPr>
        <w:ind w:left="-58"/>
        <w:jc w:val="both"/>
        <w:rPr>
          <w:rFonts w:ascii="Simplified Arabic" w:hAnsi="Simplified Arabic" w:cs="Simplified Arabic"/>
          <w:sz w:val="28"/>
          <w:szCs w:val="28"/>
        </w:rPr>
      </w:pPr>
      <w:r w:rsidRPr="004D121F">
        <w:rPr>
          <w:rFonts w:ascii="Simplified Arabic" w:hAnsi="Simplified Arabic" w:cs="Simplified Arabic"/>
          <w:sz w:val="28"/>
          <w:szCs w:val="28"/>
          <w:rtl/>
        </w:rPr>
        <w:t>التقارير.</w:t>
      </w:r>
    </w:p>
    <w:p w14:paraId="011A58BD" w14:textId="77777777" w:rsidR="006C52E5" w:rsidRPr="004D121F" w:rsidRDefault="006C52E5" w:rsidP="006C52E5">
      <w:pPr>
        <w:pStyle w:val="ab"/>
        <w:bidi/>
        <w:ind w:left="-483"/>
        <w:jc w:val="both"/>
        <w:rPr>
          <w:rFonts w:ascii="Simplified Arabic" w:hAnsi="Simplified Arabic" w:cs="Simplified Arabic"/>
          <w:b/>
          <w:bCs/>
          <w:color w:val="000000"/>
          <w:sz w:val="28"/>
          <w:szCs w:val="28"/>
          <w:rtl/>
          <w:lang w:bidi="ar-IQ"/>
        </w:rPr>
      </w:pPr>
      <w:r w:rsidRPr="004D121F">
        <w:rPr>
          <w:rFonts w:ascii="Simplified Arabic" w:hAnsi="Simplified Arabic" w:cs="Simplified Arabic"/>
          <w:b/>
          <w:bCs/>
          <w:color w:val="000000"/>
          <w:sz w:val="28"/>
          <w:szCs w:val="28"/>
          <w:rtl/>
        </w:rPr>
        <w:t>رابعاً: محتوى المقرر (الخطة الأسبوعية)</w:t>
      </w:r>
    </w:p>
    <w:p w14:paraId="6ACB0E8B" w14:textId="77777777" w:rsidR="006C52E5" w:rsidRPr="004D121F" w:rsidRDefault="006C52E5" w:rsidP="006C52E5">
      <w:pPr>
        <w:pStyle w:val="ab"/>
        <w:bidi/>
        <w:ind w:left="-483"/>
        <w:jc w:val="both"/>
        <w:rPr>
          <w:rFonts w:ascii="Simplified Arabic" w:hAnsi="Simplified Arabic" w:cs="Simplified Arabic"/>
          <w:b/>
          <w:bCs/>
          <w:color w:val="000000"/>
          <w:sz w:val="28"/>
          <w:szCs w:val="28"/>
          <w:rtl/>
          <w:lang w:bidi="ar-IQ"/>
        </w:rPr>
      </w:pPr>
      <w:r w:rsidRPr="004D121F">
        <w:rPr>
          <w:rFonts w:ascii="Simplified Arabic" w:hAnsi="Simplified Arabic" w:cs="Simplified Arabic"/>
          <w:b/>
          <w:bCs/>
          <w:noProof/>
          <w:color w:val="000000"/>
          <w:sz w:val="28"/>
          <w:szCs w:val="28"/>
          <w:rtl/>
        </w:rPr>
        <w:lastRenderedPageBreak/>
        <w:drawing>
          <wp:inline distT="0" distB="0" distL="0" distR="0" wp14:anchorId="6A831D13" wp14:editId="42FF5810">
            <wp:extent cx="5721985" cy="7086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5721985" cy="7086600"/>
                    </a:xfrm>
                    <a:prstGeom prst="rect">
                      <a:avLst/>
                    </a:prstGeom>
                  </pic:spPr>
                </pic:pic>
              </a:graphicData>
            </a:graphic>
          </wp:inline>
        </w:drawing>
      </w:r>
    </w:p>
    <w:p w14:paraId="0AF9DA12" w14:textId="77777777" w:rsidR="006C52E5" w:rsidRPr="004D121F" w:rsidRDefault="006C52E5" w:rsidP="006C52E5">
      <w:pPr>
        <w:pStyle w:val="ab"/>
        <w:ind w:left="-483"/>
        <w:jc w:val="both"/>
        <w:rPr>
          <w:rFonts w:ascii="Simplified Arabic" w:hAnsi="Simplified Arabic" w:cs="Simplified Arabic"/>
          <w:color w:val="000000"/>
          <w:sz w:val="28"/>
          <w:szCs w:val="28"/>
        </w:rPr>
      </w:pPr>
      <w:r w:rsidRPr="004D121F">
        <w:rPr>
          <w:rFonts w:ascii="Simplified Arabic" w:hAnsi="Simplified Arabic" w:cs="Simplified Arabic"/>
          <w:b/>
          <w:bCs/>
          <w:i/>
          <w:iCs/>
          <w:noProof/>
          <w:sz w:val="28"/>
          <w:szCs w:val="28"/>
          <w:rtl/>
        </w:rPr>
        <w:lastRenderedPageBreak/>
        <w:drawing>
          <wp:inline distT="0" distB="0" distL="0" distR="0" wp14:anchorId="58E248CF" wp14:editId="7C1015B9">
            <wp:extent cx="6048375" cy="5597525"/>
            <wp:effectExtent l="0" t="0" r="952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6048745" cy="5597867"/>
                    </a:xfrm>
                    <a:prstGeom prst="rect">
                      <a:avLst/>
                    </a:prstGeom>
                  </pic:spPr>
                </pic:pic>
              </a:graphicData>
            </a:graphic>
          </wp:inline>
        </w:drawing>
      </w:r>
    </w:p>
    <w:p w14:paraId="2E2F8F06" w14:textId="77777777" w:rsidR="006C52E5" w:rsidRPr="00E50ED4" w:rsidRDefault="006C52E5" w:rsidP="006C52E5">
      <w:pPr>
        <w:bidi w:val="0"/>
        <w:ind w:left="-483"/>
        <w:jc w:val="right"/>
        <w:rPr>
          <w:rFonts w:ascii="Simplified Arabic" w:hAnsi="Simplified Arabic" w:cs="Simplified Arabic"/>
          <w:b/>
          <w:bCs/>
          <w:sz w:val="28"/>
          <w:szCs w:val="28"/>
          <w:lang w:bidi="ar-IQ"/>
        </w:rPr>
      </w:pPr>
      <w:r w:rsidRPr="004D121F">
        <w:rPr>
          <w:rFonts w:ascii="Simplified Arabic" w:hAnsi="Simplified Arabic" w:cs="Simplified Arabic"/>
          <w:b/>
          <w:bCs/>
          <w:i/>
          <w:iCs/>
          <w:sz w:val="28"/>
          <w:szCs w:val="28"/>
          <w:rtl/>
          <w:lang w:bidi="ar-IQ"/>
        </w:rPr>
        <w:t>خامساً: المصادر التعليمية:</w:t>
      </w:r>
    </w:p>
    <w:p w14:paraId="718EB2A4" w14:textId="77777777" w:rsidR="006C52E5" w:rsidRDefault="006C52E5" w:rsidP="006C52E5">
      <w:pPr>
        <w:pStyle w:val="ac"/>
        <w:numPr>
          <w:ilvl w:val="0"/>
          <w:numId w:val="33"/>
        </w:numPr>
        <w:ind w:left="-199" w:hanging="426"/>
        <w:jc w:val="both"/>
        <w:rPr>
          <w:rFonts w:ascii="Simplified Arabic" w:hAnsi="Simplified Arabic" w:cs="Simplified Arabic"/>
          <w:b/>
          <w:bCs/>
          <w:sz w:val="28"/>
          <w:szCs w:val="28"/>
        </w:rPr>
      </w:pPr>
      <w:r w:rsidRPr="00E50ED4">
        <w:rPr>
          <w:rFonts w:ascii="Simplified Arabic" w:hAnsi="Simplified Arabic" w:cs="Simplified Arabic"/>
          <w:b/>
          <w:bCs/>
          <w:sz w:val="28"/>
          <w:szCs w:val="28"/>
          <w:rtl/>
        </w:rPr>
        <w:t xml:space="preserve"> الكتاب المقرر الرئيسي</w:t>
      </w:r>
      <w:r w:rsidRPr="00E50ED4">
        <w:rPr>
          <w:rFonts w:ascii="Simplified Arabic" w:hAnsi="Simplified Arabic" w:cs="Simplified Arabic"/>
          <w:b/>
          <w:bCs/>
          <w:sz w:val="28"/>
          <w:szCs w:val="28"/>
        </w:rPr>
        <w:t>:</w:t>
      </w:r>
    </w:p>
    <w:p w14:paraId="0A683923" w14:textId="77777777" w:rsidR="006C52E5" w:rsidRPr="00E50ED4" w:rsidRDefault="006C52E5" w:rsidP="006C52E5">
      <w:pPr>
        <w:ind w:left="-625"/>
        <w:jc w:val="both"/>
        <w:rPr>
          <w:rFonts w:ascii="Simplified Arabic" w:hAnsi="Simplified Arabic" w:cs="Simplified Arabic"/>
          <w:b/>
          <w:bCs/>
          <w:sz w:val="28"/>
          <w:szCs w:val="28"/>
        </w:rPr>
      </w:pPr>
      <w:r w:rsidRPr="00E50ED4">
        <w:rPr>
          <w:rFonts w:ascii="Simplified Arabic" w:hAnsi="Simplified Arabic" w:cs="Simplified Arabic"/>
          <w:sz w:val="28"/>
          <w:szCs w:val="28"/>
          <w:rtl/>
        </w:rPr>
        <w:t>عصام العطية، القانون الدولي العام</w:t>
      </w:r>
      <w:r w:rsidRPr="00E50ED4">
        <w:rPr>
          <w:rFonts w:ascii="Simplified Arabic" w:hAnsi="Simplified Arabic" w:cs="Simplified Arabic"/>
          <w:sz w:val="28"/>
          <w:szCs w:val="28"/>
        </w:rPr>
        <w:t>.</w:t>
      </w:r>
    </w:p>
    <w:p w14:paraId="5B64BB6B" w14:textId="77777777" w:rsidR="006C52E5" w:rsidRPr="00E50ED4" w:rsidRDefault="006C52E5" w:rsidP="006C52E5">
      <w:pPr>
        <w:pStyle w:val="ac"/>
        <w:numPr>
          <w:ilvl w:val="0"/>
          <w:numId w:val="33"/>
        </w:numPr>
        <w:ind w:left="-341"/>
        <w:jc w:val="both"/>
        <w:rPr>
          <w:rFonts w:ascii="Simplified Arabic" w:hAnsi="Simplified Arabic" w:cs="Simplified Arabic"/>
          <w:b/>
          <w:bCs/>
          <w:sz w:val="28"/>
          <w:szCs w:val="28"/>
        </w:rPr>
      </w:pPr>
      <w:r w:rsidRPr="004D121F">
        <w:rPr>
          <w:rFonts w:ascii="Simplified Arabic" w:hAnsi="Simplified Arabic" w:cs="Simplified Arabic"/>
          <w:sz w:val="28"/>
          <w:szCs w:val="28"/>
          <w:rtl/>
        </w:rPr>
        <w:t xml:space="preserve"> </w:t>
      </w:r>
      <w:r w:rsidRPr="00E50ED4">
        <w:rPr>
          <w:rFonts w:ascii="Simplified Arabic" w:hAnsi="Simplified Arabic" w:cs="Simplified Arabic"/>
          <w:b/>
          <w:bCs/>
          <w:sz w:val="28"/>
          <w:szCs w:val="28"/>
          <w:rtl/>
        </w:rPr>
        <w:t>المراجع الأساسية</w:t>
      </w:r>
      <w:r w:rsidRPr="00E50ED4">
        <w:rPr>
          <w:rFonts w:ascii="Simplified Arabic" w:hAnsi="Simplified Arabic" w:cs="Simplified Arabic"/>
          <w:b/>
          <w:bCs/>
          <w:sz w:val="28"/>
          <w:szCs w:val="28"/>
        </w:rPr>
        <w:t>:</w:t>
      </w:r>
    </w:p>
    <w:p w14:paraId="4276F18E" w14:textId="77777777" w:rsidR="006C52E5" w:rsidRPr="004D121F" w:rsidRDefault="006C52E5" w:rsidP="006C52E5">
      <w:pPr>
        <w:ind w:left="-625"/>
        <w:jc w:val="both"/>
        <w:rPr>
          <w:rFonts w:ascii="Simplified Arabic" w:hAnsi="Simplified Arabic" w:cs="Simplified Arabic"/>
          <w:sz w:val="28"/>
          <w:szCs w:val="28"/>
        </w:rPr>
      </w:pPr>
      <w:r w:rsidRPr="004D121F">
        <w:rPr>
          <w:rFonts w:ascii="Simplified Arabic" w:hAnsi="Simplified Arabic" w:cs="Simplified Arabic"/>
          <w:sz w:val="28"/>
          <w:szCs w:val="28"/>
          <w:rtl/>
        </w:rPr>
        <w:t>علي صادق أبو هيف، القانون الدولي العام</w:t>
      </w:r>
      <w:r w:rsidRPr="004D121F">
        <w:rPr>
          <w:rFonts w:ascii="Simplified Arabic" w:hAnsi="Simplified Arabic" w:cs="Simplified Arabic"/>
          <w:sz w:val="28"/>
          <w:szCs w:val="28"/>
        </w:rPr>
        <w:t>.</w:t>
      </w:r>
    </w:p>
    <w:p w14:paraId="681DADD3" w14:textId="77777777" w:rsidR="006C52E5" w:rsidRPr="004D121F" w:rsidRDefault="006C52E5" w:rsidP="006C52E5">
      <w:pPr>
        <w:ind w:left="-483" w:hanging="142"/>
        <w:jc w:val="both"/>
        <w:rPr>
          <w:rFonts w:ascii="Simplified Arabic" w:hAnsi="Simplified Arabic" w:cs="Simplified Arabic"/>
          <w:sz w:val="28"/>
          <w:szCs w:val="28"/>
        </w:rPr>
      </w:pPr>
      <w:r w:rsidRPr="004D121F">
        <w:rPr>
          <w:rFonts w:ascii="Simplified Arabic" w:hAnsi="Simplified Arabic" w:cs="Simplified Arabic"/>
          <w:sz w:val="28"/>
          <w:szCs w:val="28"/>
          <w:rtl/>
        </w:rPr>
        <w:t xml:space="preserve"> صلاح الدين عامر، القانون الدولي العام</w:t>
      </w:r>
      <w:r w:rsidRPr="004D121F">
        <w:rPr>
          <w:rFonts w:ascii="Simplified Arabic" w:hAnsi="Simplified Arabic" w:cs="Simplified Arabic"/>
          <w:sz w:val="28"/>
          <w:szCs w:val="28"/>
        </w:rPr>
        <w:t>.</w:t>
      </w:r>
    </w:p>
    <w:p w14:paraId="55A25E4E" w14:textId="77777777" w:rsidR="006C52E5" w:rsidRPr="00E50ED4" w:rsidRDefault="006C52E5" w:rsidP="006C52E5">
      <w:pPr>
        <w:pStyle w:val="ac"/>
        <w:numPr>
          <w:ilvl w:val="0"/>
          <w:numId w:val="33"/>
        </w:numPr>
        <w:ind w:left="-199"/>
        <w:jc w:val="both"/>
        <w:rPr>
          <w:rFonts w:ascii="Simplified Arabic" w:hAnsi="Simplified Arabic" w:cs="Simplified Arabic"/>
          <w:b/>
          <w:bCs/>
          <w:sz w:val="28"/>
          <w:szCs w:val="28"/>
        </w:rPr>
      </w:pPr>
      <w:r w:rsidRPr="00E50ED4">
        <w:rPr>
          <w:rFonts w:ascii="Simplified Arabic" w:hAnsi="Simplified Arabic" w:cs="Simplified Arabic"/>
          <w:b/>
          <w:bCs/>
          <w:sz w:val="28"/>
          <w:szCs w:val="28"/>
          <w:rtl/>
        </w:rPr>
        <w:t>مراجع مساندة ومواقع إلكترونية</w:t>
      </w:r>
      <w:r w:rsidRPr="00E50ED4">
        <w:rPr>
          <w:rFonts w:ascii="Simplified Arabic" w:hAnsi="Simplified Arabic" w:cs="Simplified Arabic"/>
          <w:b/>
          <w:bCs/>
          <w:sz w:val="28"/>
          <w:szCs w:val="28"/>
        </w:rPr>
        <w:t>:</w:t>
      </w:r>
    </w:p>
    <w:p w14:paraId="5108AA54" w14:textId="77777777" w:rsidR="006C52E5" w:rsidRPr="004D121F" w:rsidRDefault="006C52E5" w:rsidP="006C52E5">
      <w:pPr>
        <w:ind w:left="-483"/>
        <w:jc w:val="both"/>
        <w:rPr>
          <w:rFonts w:ascii="Simplified Arabic" w:hAnsi="Simplified Arabic" w:cs="Simplified Arabic"/>
          <w:sz w:val="28"/>
          <w:szCs w:val="28"/>
          <w:rtl/>
          <w:lang w:bidi="ar-IQ"/>
        </w:rPr>
      </w:pPr>
      <w:r w:rsidRPr="004D121F">
        <w:rPr>
          <w:rFonts w:ascii="Simplified Arabic" w:hAnsi="Simplified Arabic" w:cs="Simplified Arabic"/>
          <w:sz w:val="28"/>
          <w:szCs w:val="28"/>
          <w:rtl/>
        </w:rPr>
        <w:t>موقع الأمم المتحدة</w:t>
      </w:r>
      <w:r w:rsidRPr="004D121F">
        <w:rPr>
          <w:rFonts w:ascii="Simplified Arabic" w:hAnsi="Simplified Arabic" w:cs="Simplified Arabic"/>
          <w:sz w:val="28"/>
          <w:szCs w:val="28"/>
        </w:rPr>
        <w:t xml:space="preserve"> </w:t>
      </w:r>
      <w:hyperlink r:id="rId12" w:history="1">
        <w:r w:rsidRPr="004D121F">
          <w:rPr>
            <w:rStyle w:val="Hyperlink"/>
            <w:rFonts w:ascii="Simplified Arabic" w:hAnsi="Simplified Arabic" w:cs="Simplified Arabic"/>
            <w:sz w:val="28"/>
            <w:szCs w:val="28"/>
          </w:rPr>
          <w:t>www.un.org</w:t>
        </w:r>
      </w:hyperlink>
      <w:r w:rsidRPr="004D121F">
        <w:rPr>
          <w:rFonts w:ascii="Simplified Arabic" w:hAnsi="Simplified Arabic" w:cs="Simplified Arabic"/>
          <w:sz w:val="28"/>
          <w:szCs w:val="28"/>
        </w:rPr>
        <w:t xml:space="preserve"> </w:t>
      </w:r>
    </w:p>
    <w:p w14:paraId="547B4A1B" w14:textId="77777777" w:rsidR="006C52E5" w:rsidRPr="004D121F" w:rsidRDefault="006C52E5" w:rsidP="006C52E5">
      <w:pPr>
        <w:ind w:left="-483"/>
        <w:jc w:val="both"/>
        <w:rPr>
          <w:rFonts w:ascii="Simplified Arabic" w:hAnsi="Simplified Arabic" w:cs="Simplified Arabic"/>
          <w:sz w:val="28"/>
          <w:szCs w:val="28"/>
        </w:rPr>
      </w:pPr>
      <w:r w:rsidRPr="004D121F">
        <w:rPr>
          <w:rFonts w:ascii="Simplified Arabic" w:hAnsi="Simplified Arabic" w:cs="Simplified Arabic"/>
          <w:sz w:val="28"/>
          <w:szCs w:val="28"/>
          <w:rtl/>
        </w:rPr>
        <w:t>موقع محكمة العدل الدولية</w:t>
      </w:r>
      <w:r w:rsidRPr="004D121F">
        <w:rPr>
          <w:rFonts w:ascii="Simplified Arabic" w:hAnsi="Simplified Arabic" w:cs="Simplified Arabic"/>
          <w:sz w:val="28"/>
          <w:szCs w:val="28"/>
        </w:rPr>
        <w:t xml:space="preserve"> </w:t>
      </w:r>
      <w:hyperlink r:id="rId13" w:history="1">
        <w:r w:rsidRPr="004D121F">
          <w:rPr>
            <w:rStyle w:val="Hyperlink"/>
            <w:rFonts w:ascii="Simplified Arabic" w:hAnsi="Simplified Arabic" w:cs="Simplified Arabic"/>
            <w:sz w:val="28"/>
            <w:szCs w:val="28"/>
          </w:rPr>
          <w:t>www.icj-cij.org</w:t>
        </w:r>
      </w:hyperlink>
      <w:r w:rsidRPr="004D121F">
        <w:rPr>
          <w:rFonts w:ascii="Simplified Arabic" w:hAnsi="Simplified Arabic" w:cs="Simplified Arabic"/>
          <w:sz w:val="28"/>
          <w:szCs w:val="28"/>
        </w:rPr>
        <w:t xml:space="preserve"> </w:t>
      </w:r>
    </w:p>
    <w:p w14:paraId="18D6D5BD" w14:textId="77777777" w:rsidR="006C52E5" w:rsidRPr="004D121F" w:rsidRDefault="006C52E5" w:rsidP="006C52E5">
      <w:pPr>
        <w:ind w:left="-483"/>
        <w:jc w:val="both"/>
        <w:rPr>
          <w:rFonts w:ascii="Simplified Arabic" w:hAnsi="Simplified Arabic" w:cs="Simplified Arabic"/>
          <w:sz w:val="28"/>
          <w:szCs w:val="28"/>
          <w:rtl/>
          <w:lang w:bidi="ar-IQ"/>
        </w:rPr>
      </w:pPr>
      <w:r w:rsidRPr="004D121F">
        <w:rPr>
          <w:rFonts w:ascii="Simplified Arabic" w:hAnsi="Simplified Arabic" w:cs="Simplified Arabic"/>
          <w:sz w:val="28"/>
          <w:szCs w:val="28"/>
          <w:rtl/>
        </w:rPr>
        <w:lastRenderedPageBreak/>
        <w:t>تقارير وأحكام المحاكم الدولية المختلفة</w:t>
      </w:r>
    </w:p>
    <w:p w14:paraId="04D264AB" w14:textId="77777777" w:rsidR="006C52E5" w:rsidRPr="004D121F" w:rsidRDefault="006C52E5" w:rsidP="006C52E5">
      <w:pPr>
        <w:ind w:left="-483"/>
        <w:jc w:val="both"/>
        <w:rPr>
          <w:rFonts w:ascii="Simplified Arabic" w:hAnsi="Simplified Arabic" w:cs="Simplified Arabic"/>
          <w:sz w:val="28"/>
          <w:szCs w:val="28"/>
          <w:rtl/>
          <w:lang w:bidi="ar-IQ"/>
        </w:rPr>
      </w:pPr>
      <w:r w:rsidRPr="004D121F">
        <w:rPr>
          <w:rFonts w:ascii="Simplified Arabic" w:hAnsi="Simplified Arabic" w:cs="Simplified Arabic"/>
          <w:sz w:val="28"/>
          <w:szCs w:val="28"/>
          <w:rtl/>
        </w:rPr>
        <w:t>المجلات القانونية المحكمة المتخصصة في القانون الدولي</w:t>
      </w:r>
      <w:r w:rsidRPr="004D121F">
        <w:rPr>
          <w:rFonts w:ascii="Simplified Arabic" w:hAnsi="Simplified Arabic" w:cs="Simplified Arabic"/>
          <w:sz w:val="28"/>
          <w:szCs w:val="28"/>
        </w:rPr>
        <w:t>.</w:t>
      </w:r>
    </w:p>
    <w:p w14:paraId="166C9FA8" w14:textId="77777777" w:rsidR="006C52E5" w:rsidRPr="00E50ED4" w:rsidRDefault="006C52E5" w:rsidP="006C52E5">
      <w:pPr>
        <w:ind w:left="-908" w:firstLine="425"/>
        <w:jc w:val="both"/>
        <w:rPr>
          <w:rFonts w:ascii="Simplified Arabic" w:hAnsi="Simplified Arabic" w:cs="Simplified Arabic"/>
          <w:b/>
          <w:bCs/>
          <w:sz w:val="28"/>
          <w:szCs w:val="28"/>
          <w:rtl/>
          <w:lang w:bidi="ar-IQ"/>
        </w:rPr>
      </w:pPr>
      <w:r w:rsidRPr="00E50ED4">
        <w:rPr>
          <w:rFonts w:ascii="Simplified Arabic" w:hAnsi="Simplified Arabic" w:cs="Simplified Arabic"/>
          <w:b/>
          <w:bCs/>
          <w:sz w:val="28"/>
          <w:szCs w:val="28"/>
          <w:rtl/>
          <w:lang w:bidi="ar-IQ"/>
        </w:rPr>
        <w:t xml:space="preserve">سادساً: خطة تطوير المقرر الدراسي: </w:t>
      </w:r>
    </w:p>
    <w:p w14:paraId="6035B7F6" w14:textId="77777777" w:rsidR="006C52E5" w:rsidRPr="004D121F" w:rsidRDefault="006C52E5" w:rsidP="006C52E5">
      <w:pPr>
        <w:pStyle w:val="ac"/>
        <w:numPr>
          <w:ilvl w:val="0"/>
          <w:numId w:val="34"/>
        </w:numPr>
        <w:ind w:left="-199"/>
        <w:jc w:val="both"/>
        <w:rPr>
          <w:rFonts w:ascii="Simplified Arabic" w:hAnsi="Simplified Arabic" w:cs="Simplified Arabic"/>
          <w:sz w:val="28"/>
          <w:szCs w:val="28"/>
          <w:rtl/>
        </w:rPr>
      </w:pPr>
      <w:r w:rsidRPr="004D121F">
        <w:rPr>
          <w:rFonts w:ascii="Simplified Arabic" w:hAnsi="Simplified Arabic" w:cs="Simplified Arabic"/>
          <w:sz w:val="28"/>
          <w:szCs w:val="28"/>
          <w:rtl/>
        </w:rPr>
        <w:t>مراجعة وتحديث مفردات المقرر سنوياً لمواكبة أحدث التطورات في القضاء والفقه الدولي.</w:t>
      </w:r>
    </w:p>
    <w:p w14:paraId="07DF4099" w14:textId="77777777" w:rsidR="006C52E5" w:rsidRPr="004D121F" w:rsidRDefault="006C52E5" w:rsidP="006C52E5">
      <w:pPr>
        <w:pStyle w:val="ac"/>
        <w:numPr>
          <w:ilvl w:val="0"/>
          <w:numId w:val="34"/>
        </w:numPr>
        <w:ind w:left="-199"/>
        <w:jc w:val="both"/>
        <w:rPr>
          <w:rFonts w:ascii="Simplified Arabic" w:hAnsi="Simplified Arabic" w:cs="Simplified Arabic"/>
          <w:sz w:val="28"/>
          <w:szCs w:val="28"/>
        </w:rPr>
      </w:pPr>
      <w:r w:rsidRPr="004D121F">
        <w:rPr>
          <w:rFonts w:ascii="Simplified Arabic" w:hAnsi="Simplified Arabic" w:cs="Simplified Arabic"/>
          <w:sz w:val="28"/>
          <w:szCs w:val="28"/>
          <w:rtl/>
        </w:rPr>
        <w:t>دمج مناقشة قضايا دولية معاصرة (مثل: الحرب السيبرانية، حماية البيئة، الجرائم الدولية الحديثة).</w:t>
      </w:r>
    </w:p>
    <w:p w14:paraId="1ABDD419" w14:textId="77777777" w:rsidR="006C52E5" w:rsidRPr="004D121F" w:rsidRDefault="006C52E5" w:rsidP="006C52E5">
      <w:pPr>
        <w:pStyle w:val="ac"/>
        <w:numPr>
          <w:ilvl w:val="0"/>
          <w:numId w:val="34"/>
        </w:numPr>
        <w:ind w:left="-199"/>
        <w:jc w:val="both"/>
        <w:rPr>
          <w:rFonts w:ascii="Simplified Arabic" w:hAnsi="Simplified Arabic" w:cs="Simplified Arabic"/>
          <w:sz w:val="28"/>
          <w:szCs w:val="28"/>
          <w:lang w:bidi="ar-IQ"/>
        </w:rPr>
      </w:pPr>
      <w:r w:rsidRPr="004D121F">
        <w:rPr>
          <w:rFonts w:ascii="Simplified Arabic" w:hAnsi="Simplified Arabic" w:cs="Simplified Arabic"/>
          <w:sz w:val="28"/>
          <w:szCs w:val="28"/>
        </w:rPr>
        <w:t xml:space="preserve"> </w:t>
      </w:r>
      <w:r w:rsidRPr="004D121F">
        <w:rPr>
          <w:rFonts w:ascii="Simplified Arabic" w:hAnsi="Simplified Arabic" w:cs="Simplified Arabic"/>
          <w:sz w:val="28"/>
          <w:szCs w:val="28"/>
          <w:rtl/>
        </w:rPr>
        <w:t>الاستفادة من الوسائط المتعددة (مقاطع فيديو لجلسات محاكم دولية، وثائقيات) لتعزيز الفهم العملي</w:t>
      </w:r>
      <w:r w:rsidRPr="004D121F">
        <w:rPr>
          <w:rFonts w:ascii="Simplified Arabic" w:hAnsi="Simplified Arabic" w:cs="Simplified Arabic"/>
          <w:sz w:val="28"/>
          <w:szCs w:val="28"/>
        </w:rPr>
        <w:t>.</w:t>
      </w:r>
    </w:p>
    <w:p w14:paraId="7F7E847E" w14:textId="77777777" w:rsidR="006C52E5" w:rsidRPr="004D121F" w:rsidRDefault="006C52E5" w:rsidP="006C52E5">
      <w:pPr>
        <w:pStyle w:val="ac"/>
        <w:numPr>
          <w:ilvl w:val="0"/>
          <w:numId w:val="34"/>
        </w:numPr>
        <w:ind w:left="-199"/>
        <w:jc w:val="both"/>
        <w:rPr>
          <w:rFonts w:ascii="Simplified Arabic" w:hAnsi="Simplified Arabic" w:cs="Simplified Arabic"/>
          <w:sz w:val="28"/>
          <w:szCs w:val="28"/>
        </w:rPr>
      </w:pPr>
      <w:r w:rsidRPr="004D121F">
        <w:rPr>
          <w:rFonts w:ascii="Simplified Arabic" w:hAnsi="Simplified Arabic" w:cs="Simplified Arabic"/>
          <w:sz w:val="28"/>
          <w:szCs w:val="28"/>
          <w:rtl/>
        </w:rPr>
        <w:t>التقييم الدوري لاستراتيجيات التعليم والتعلم وطرق التقييم</w:t>
      </w:r>
      <w:r w:rsidRPr="004D121F">
        <w:rPr>
          <w:rFonts w:ascii="Simplified Arabic" w:hAnsi="Simplified Arabic" w:cs="Simplified Arabic"/>
          <w:sz w:val="28"/>
          <w:szCs w:val="28"/>
        </w:rPr>
        <w:t>.</w:t>
      </w:r>
    </w:p>
    <w:p w14:paraId="33ADC591" w14:textId="77777777" w:rsidR="006C52E5" w:rsidRPr="004D121F" w:rsidRDefault="006C52E5" w:rsidP="006C52E5">
      <w:pPr>
        <w:bidi w:val="0"/>
        <w:ind w:left="-483"/>
        <w:jc w:val="both"/>
        <w:rPr>
          <w:rFonts w:ascii="Simplified Arabic" w:hAnsi="Simplified Arabic" w:cs="Simplified Arabic"/>
          <w:b/>
          <w:bCs/>
          <w:i/>
          <w:iCs/>
          <w:sz w:val="28"/>
          <w:szCs w:val="28"/>
          <w:lang w:bidi="ar-IQ"/>
        </w:rPr>
      </w:pPr>
      <w:r w:rsidRPr="004D121F">
        <w:rPr>
          <w:rFonts w:ascii="Simplified Arabic" w:hAnsi="Simplified Arabic" w:cs="Simplified Arabic"/>
          <w:b/>
          <w:bCs/>
          <w:i/>
          <w:iCs/>
          <w:sz w:val="28"/>
          <w:szCs w:val="28"/>
          <w:rtl/>
          <w:lang w:bidi="ar-IQ"/>
        </w:rPr>
        <w:t xml:space="preserve"> </w:t>
      </w:r>
    </w:p>
    <w:p w14:paraId="2C8125D1" w14:textId="77777777" w:rsidR="006C52E5" w:rsidRPr="004D121F" w:rsidRDefault="006C52E5" w:rsidP="006C52E5">
      <w:pPr>
        <w:bidi w:val="0"/>
        <w:ind w:left="-1701"/>
        <w:jc w:val="both"/>
        <w:rPr>
          <w:rFonts w:ascii="Simplified Arabic" w:hAnsi="Simplified Arabic" w:cs="Simplified Arabic"/>
          <w:b/>
          <w:bCs/>
          <w:i/>
          <w:iCs/>
          <w:sz w:val="28"/>
          <w:szCs w:val="28"/>
          <w:lang w:bidi="ar-IQ"/>
        </w:rPr>
      </w:pPr>
      <w:r w:rsidRPr="004D121F">
        <w:rPr>
          <w:rFonts w:ascii="Simplified Arabic" w:hAnsi="Simplified Arabic" w:cs="Simplified Arabic"/>
          <w:b/>
          <w:bCs/>
          <w:i/>
          <w:iCs/>
          <w:sz w:val="28"/>
          <w:szCs w:val="28"/>
          <w:lang w:bidi="ar-IQ"/>
        </w:rPr>
        <w:t xml:space="preserve">             </w:t>
      </w:r>
      <w:r w:rsidRPr="004D121F">
        <w:rPr>
          <w:rFonts w:ascii="Simplified Arabic" w:hAnsi="Simplified Arabic" w:cs="Simplified Arabic"/>
          <w:b/>
          <w:bCs/>
          <w:i/>
          <w:iCs/>
          <w:sz w:val="28"/>
          <w:szCs w:val="28"/>
          <w:rtl/>
          <w:lang w:bidi="ar-IQ"/>
        </w:rPr>
        <w:t xml:space="preserve">                                                                  </w:t>
      </w:r>
      <w:r>
        <w:rPr>
          <w:rFonts w:ascii="Simplified Arabic" w:hAnsi="Simplified Arabic" w:cs="Simplified Arabic" w:hint="cs"/>
          <w:b/>
          <w:bCs/>
          <w:i/>
          <w:iCs/>
          <w:sz w:val="28"/>
          <w:szCs w:val="28"/>
          <w:rtl/>
          <w:lang w:bidi="ar-IQ"/>
        </w:rPr>
        <w:t xml:space="preserve">      </w:t>
      </w:r>
      <w:r w:rsidRPr="004D121F">
        <w:rPr>
          <w:rFonts w:ascii="Simplified Arabic" w:hAnsi="Simplified Arabic" w:cs="Simplified Arabic"/>
          <w:b/>
          <w:bCs/>
          <w:i/>
          <w:iCs/>
          <w:sz w:val="28"/>
          <w:szCs w:val="28"/>
          <w:lang w:bidi="ar-IQ"/>
        </w:rPr>
        <w:t xml:space="preserve">     </w:t>
      </w:r>
      <w:r w:rsidRPr="004D121F">
        <w:rPr>
          <w:rFonts w:ascii="Simplified Arabic" w:hAnsi="Simplified Arabic" w:cs="Simplified Arabic"/>
          <w:b/>
          <w:bCs/>
          <w:i/>
          <w:iCs/>
          <w:sz w:val="28"/>
          <w:szCs w:val="28"/>
          <w:rtl/>
          <w:lang w:bidi="ar-IQ"/>
        </w:rPr>
        <w:t xml:space="preserve">                                         </w:t>
      </w:r>
      <w:r>
        <w:rPr>
          <w:rFonts w:ascii="Simplified Arabic" w:hAnsi="Simplified Arabic" w:cs="Simplified Arabic" w:hint="cs"/>
          <w:b/>
          <w:bCs/>
          <w:i/>
          <w:iCs/>
          <w:sz w:val="28"/>
          <w:szCs w:val="28"/>
          <w:rtl/>
          <w:lang w:bidi="ar-IQ"/>
        </w:rPr>
        <w:t xml:space="preserve">         </w:t>
      </w:r>
      <w:r w:rsidRPr="004D121F">
        <w:rPr>
          <w:rFonts w:ascii="Simplified Arabic" w:hAnsi="Simplified Arabic" w:cs="Simplified Arabic"/>
          <w:b/>
          <w:bCs/>
          <w:i/>
          <w:iCs/>
          <w:sz w:val="28"/>
          <w:szCs w:val="28"/>
          <w:rtl/>
          <w:lang w:bidi="ar-IQ"/>
        </w:rPr>
        <w:t xml:space="preserve">  </w:t>
      </w:r>
      <w:r>
        <w:rPr>
          <w:rFonts w:ascii="Simplified Arabic" w:hAnsi="Simplified Arabic" w:cs="Simplified Arabic" w:hint="cs"/>
          <w:b/>
          <w:bCs/>
          <w:i/>
          <w:iCs/>
          <w:sz w:val="28"/>
          <w:szCs w:val="28"/>
          <w:rtl/>
          <w:lang w:bidi="ar-IQ"/>
        </w:rPr>
        <w:t>مدرس المادة</w:t>
      </w:r>
      <w:r w:rsidRPr="004D121F">
        <w:rPr>
          <w:rFonts w:ascii="Simplified Arabic" w:hAnsi="Simplified Arabic" w:cs="Simplified Arabic"/>
          <w:b/>
          <w:bCs/>
          <w:i/>
          <w:iCs/>
          <w:sz w:val="28"/>
          <w:szCs w:val="28"/>
          <w:rtl/>
          <w:lang w:bidi="ar-IQ"/>
        </w:rPr>
        <w:t xml:space="preserve">                  </w:t>
      </w:r>
    </w:p>
    <w:p w14:paraId="71948A1B" w14:textId="77777777" w:rsidR="006C52E5" w:rsidRPr="004D121F" w:rsidRDefault="006C52E5" w:rsidP="006C52E5">
      <w:pPr>
        <w:bidi w:val="0"/>
        <w:ind w:left="-483"/>
        <w:jc w:val="both"/>
        <w:rPr>
          <w:rFonts w:ascii="Simplified Arabic" w:hAnsi="Simplified Arabic" w:cs="Simplified Arabic"/>
          <w:b/>
          <w:bCs/>
          <w:sz w:val="28"/>
          <w:szCs w:val="28"/>
          <w:lang w:bidi="ar-IQ"/>
        </w:rPr>
      </w:pPr>
      <w:r w:rsidRPr="004D121F">
        <w:rPr>
          <w:rFonts w:ascii="Simplified Arabic" w:hAnsi="Simplified Arabic" w:cs="Simplified Arabic"/>
          <w:b/>
          <w:bCs/>
          <w:sz w:val="28"/>
          <w:szCs w:val="28"/>
          <w:rtl/>
          <w:lang w:bidi="ar-IQ"/>
        </w:rPr>
        <w:t>م.م زهراء غازي صادق</w:t>
      </w:r>
    </w:p>
    <w:p w14:paraId="149D0AA6" w14:textId="77777777" w:rsidR="0020555A" w:rsidRPr="00EF2BF6" w:rsidRDefault="0020555A" w:rsidP="00FE2B72">
      <w:pPr>
        <w:shd w:val="clear" w:color="auto" w:fill="FFFFFF"/>
        <w:rPr>
          <w:rFonts w:ascii="Simplified Arabic" w:hAnsi="Simplified Arabic" w:cs="Simplified Arabic"/>
          <w:vanish/>
          <w:sz w:val="28"/>
          <w:szCs w:val="28"/>
        </w:rPr>
      </w:pPr>
    </w:p>
    <w:p w14:paraId="494C478B" w14:textId="77777777" w:rsidR="00F80574" w:rsidRDefault="00F80574" w:rsidP="00FE2B72">
      <w:pPr>
        <w:shd w:val="clear" w:color="auto" w:fill="FFFFFF"/>
        <w:autoSpaceDE w:val="0"/>
        <w:autoSpaceDN w:val="0"/>
        <w:adjustRightInd w:val="0"/>
        <w:spacing w:after="200" w:line="276" w:lineRule="auto"/>
        <w:rPr>
          <w:rFonts w:ascii="Simplified Arabic" w:hAnsi="Simplified Arabic" w:cs="Simplified Arabic"/>
          <w:sz w:val="28"/>
          <w:szCs w:val="28"/>
          <w:rtl/>
          <w:lang w:bidi="ar-IQ"/>
        </w:rPr>
      </w:pPr>
    </w:p>
    <w:p w14:paraId="0E618CD2" w14:textId="77777777" w:rsidR="00383ACB" w:rsidRPr="00EF2BF6" w:rsidRDefault="00383ACB" w:rsidP="00FE2B72">
      <w:pPr>
        <w:shd w:val="clear" w:color="auto" w:fill="FFFFFF"/>
        <w:autoSpaceDE w:val="0"/>
        <w:autoSpaceDN w:val="0"/>
        <w:adjustRightInd w:val="0"/>
        <w:spacing w:after="200" w:line="276" w:lineRule="auto"/>
        <w:rPr>
          <w:rFonts w:ascii="Simplified Arabic" w:hAnsi="Simplified Arabic" w:cs="Simplified Arabic"/>
          <w:sz w:val="28"/>
          <w:szCs w:val="28"/>
          <w:rtl/>
          <w:lang w:bidi="ar-IQ"/>
        </w:rPr>
      </w:pPr>
    </w:p>
    <w:p w14:paraId="4F64084A" w14:textId="77777777" w:rsidR="00A072E2" w:rsidRPr="00EF2BF6" w:rsidRDefault="00A072E2" w:rsidP="00FE2B72">
      <w:pPr>
        <w:shd w:val="clear" w:color="auto" w:fill="FFFFFF"/>
        <w:autoSpaceDE w:val="0"/>
        <w:autoSpaceDN w:val="0"/>
        <w:adjustRightInd w:val="0"/>
        <w:spacing w:after="200" w:line="276" w:lineRule="auto"/>
        <w:rPr>
          <w:rFonts w:ascii="Simplified Arabic" w:hAnsi="Simplified Arabic" w:cs="Simplified Arabic"/>
          <w:sz w:val="28"/>
          <w:szCs w:val="28"/>
          <w:rtl/>
          <w:lang w:bidi="ar-IQ"/>
        </w:rPr>
      </w:pPr>
    </w:p>
    <w:p w14:paraId="7D153EF7" w14:textId="77777777" w:rsidR="003A0040" w:rsidRDefault="003A0040" w:rsidP="00A047C7">
      <w:pPr>
        <w:shd w:val="clear" w:color="auto" w:fill="FFFFFF"/>
        <w:spacing w:after="240" w:line="276" w:lineRule="auto"/>
        <w:rPr>
          <w:rFonts w:ascii="Simplified Arabic" w:hAnsi="Simplified Arabic" w:cs="Simplified Arabic"/>
          <w:sz w:val="28"/>
          <w:szCs w:val="28"/>
          <w:rtl/>
          <w:lang w:bidi="ar-IQ"/>
        </w:rPr>
      </w:pPr>
    </w:p>
    <w:p w14:paraId="331D898D" w14:textId="77777777" w:rsidR="007039CC" w:rsidRDefault="007039CC" w:rsidP="00A047C7">
      <w:pPr>
        <w:shd w:val="clear" w:color="auto" w:fill="FFFFFF"/>
        <w:spacing w:after="240" w:line="276" w:lineRule="auto"/>
        <w:rPr>
          <w:rFonts w:ascii="Simplified Arabic" w:hAnsi="Simplified Arabic" w:cs="Simplified Arabic"/>
          <w:sz w:val="28"/>
          <w:szCs w:val="28"/>
          <w:rtl/>
          <w:lang w:bidi="ar-IQ"/>
        </w:rPr>
      </w:pPr>
    </w:p>
    <w:p w14:paraId="0F32AC22" w14:textId="77777777" w:rsidR="007039CC" w:rsidRDefault="007039CC" w:rsidP="00A047C7">
      <w:pPr>
        <w:shd w:val="clear" w:color="auto" w:fill="FFFFFF"/>
        <w:spacing w:after="240" w:line="276" w:lineRule="auto"/>
        <w:rPr>
          <w:rFonts w:ascii="Simplified Arabic" w:hAnsi="Simplified Arabic" w:cs="Simplified Arabic"/>
          <w:sz w:val="28"/>
          <w:szCs w:val="28"/>
          <w:rtl/>
          <w:lang w:bidi="ar-IQ"/>
        </w:rPr>
      </w:pPr>
    </w:p>
    <w:p w14:paraId="260259E3" w14:textId="77777777" w:rsidR="007039CC" w:rsidRDefault="007039CC" w:rsidP="00A047C7">
      <w:pPr>
        <w:shd w:val="clear" w:color="auto" w:fill="FFFFFF"/>
        <w:spacing w:after="240" w:line="276" w:lineRule="auto"/>
        <w:rPr>
          <w:rFonts w:ascii="Simplified Arabic" w:hAnsi="Simplified Arabic" w:cs="Simplified Arabic"/>
          <w:sz w:val="28"/>
          <w:szCs w:val="28"/>
          <w:rtl/>
          <w:lang w:bidi="ar-IQ"/>
        </w:rPr>
      </w:pPr>
    </w:p>
    <w:p w14:paraId="433F2285" w14:textId="77777777" w:rsidR="007039CC" w:rsidRDefault="007039CC" w:rsidP="00A047C7">
      <w:pPr>
        <w:shd w:val="clear" w:color="auto" w:fill="FFFFFF"/>
        <w:spacing w:after="240" w:line="276" w:lineRule="auto"/>
        <w:rPr>
          <w:rFonts w:ascii="Simplified Arabic" w:hAnsi="Simplified Arabic" w:cs="Simplified Arabic"/>
          <w:sz w:val="28"/>
          <w:szCs w:val="28"/>
          <w:rtl/>
          <w:lang w:bidi="ar-IQ"/>
        </w:rPr>
      </w:pPr>
    </w:p>
    <w:p w14:paraId="681C25FA" w14:textId="77777777" w:rsidR="007039CC" w:rsidRDefault="007039CC" w:rsidP="007039CC">
      <w:pPr>
        <w:shd w:val="clear" w:color="auto" w:fill="FFFFFF"/>
        <w:spacing w:after="240" w:line="276" w:lineRule="auto"/>
        <w:jc w:val="center"/>
        <w:rPr>
          <w:rFonts w:ascii="Simplified Arabic" w:hAnsi="Simplified Arabic" w:cs="Simplified Arabic"/>
          <w:sz w:val="28"/>
          <w:szCs w:val="28"/>
          <w:rtl/>
          <w:lang w:bidi="ar-IQ"/>
        </w:rPr>
      </w:pPr>
    </w:p>
    <w:p w14:paraId="089520BA" w14:textId="77777777" w:rsidR="007039CC" w:rsidRPr="007039CC" w:rsidRDefault="007039CC" w:rsidP="007039CC">
      <w:pPr>
        <w:rPr>
          <w:rFonts w:ascii="Simplified Arabic" w:hAnsi="Simplified Arabic" w:cs="Simplified Arabic"/>
          <w:sz w:val="28"/>
          <w:szCs w:val="28"/>
          <w:rtl/>
          <w:lang w:bidi="ar-IQ"/>
        </w:rPr>
      </w:pPr>
    </w:p>
    <w:p w14:paraId="11C6C7AE" w14:textId="77777777" w:rsidR="007039CC" w:rsidRDefault="007039CC" w:rsidP="007039CC">
      <w:pPr>
        <w:shd w:val="clear" w:color="auto" w:fill="FFFFFF"/>
        <w:rPr>
          <w:rFonts w:ascii="Simplified Arabic" w:hAnsi="Simplified Arabic" w:cs="Simplified Arabic"/>
          <w:sz w:val="28"/>
          <w:szCs w:val="28"/>
          <w:rtl/>
        </w:rPr>
      </w:pPr>
    </w:p>
    <w:p w14:paraId="11E706FA" w14:textId="77777777" w:rsidR="00D11638" w:rsidRPr="00EF2BF6" w:rsidRDefault="00D11638" w:rsidP="007039CC">
      <w:pPr>
        <w:shd w:val="clear" w:color="auto" w:fill="FFFFFF"/>
        <w:rPr>
          <w:rFonts w:ascii="Simplified Arabic" w:hAnsi="Simplified Arabic" w:cs="Simplified Arabic"/>
          <w:vanish/>
          <w:sz w:val="28"/>
          <w:szCs w:val="28"/>
          <w:rtl/>
        </w:rPr>
      </w:pPr>
    </w:p>
    <w:p w14:paraId="6703511A" w14:textId="77777777" w:rsidR="007039CC" w:rsidRPr="00EF2BF6" w:rsidRDefault="007039CC" w:rsidP="007039CC">
      <w:pPr>
        <w:shd w:val="clear" w:color="auto" w:fill="FFFFFF"/>
        <w:rPr>
          <w:rFonts w:ascii="Simplified Arabic" w:hAnsi="Simplified Arabic" w:cs="Simplified Arabic"/>
          <w:vanish/>
          <w:sz w:val="28"/>
          <w:szCs w:val="28"/>
          <w:rtl/>
        </w:rPr>
      </w:pPr>
    </w:p>
    <w:p w14:paraId="054B39B3" w14:textId="77777777" w:rsidR="007039CC" w:rsidRPr="00EF2BF6" w:rsidRDefault="007039CC" w:rsidP="007039CC">
      <w:pPr>
        <w:shd w:val="clear" w:color="auto" w:fill="FFFFFF"/>
        <w:rPr>
          <w:rFonts w:ascii="Simplified Arabic" w:hAnsi="Simplified Arabic" w:cs="Simplified Arabic"/>
          <w:vanish/>
          <w:sz w:val="28"/>
          <w:szCs w:val="28"/>
          <w:rtl/>
        </w:rPr>
      </w:pPr>
    </w:p>
    <w:p w14:paraId="31F1470B" w14:textId="77777777" w:rsidR="007039CC" w:rsidRPr="00EF2BF6" w:rsidRDefault="007039CC" w:rsidP="007039CC">
      <w:pPr>
        <w:shd w:val="clear" w:color="auto" w:fill="FFFFFF"/>
        <w:rPr>
          <w:rFonts w:ascii="Simplified Arabic" w:hAnsi="Simplified Arabic" w:cs="Simplified Arabic"/>
          <w:vanish/>
          <w:sz w:val="28"/>
          <w:szCs w:val="28"/>
          <w:rtl/>
        </w:rPr>
      </w:pPr>
    </w:p>
    <w:p w14:paraId="103F419F" w14:textId="77777777" w:rsidR="007039CC" w:rsidRPr="00EF2BF6" w:rsidRDefault="007039CC" w:rsidP="007039CC">
      <w:pPr>
        <w:shd w:val="clear" w:color="auto" w:fill="FFFFFF"/>
        <w:rPr>
          <w:rFonts w:ascii="Simplified Arabic" w:hAnsi="Simplified Arabic" w:cs="Simplified Arabic"/>
          <w:vanish/>
          <w:sz w:val="28"/>
          <w:szCs w:val="28"/>
          <w:rtl/>
        </w:rPr>
      </w:pPr>
    </w:p>
    <w:p w14:paraId="65C53552" w14:textId="77777777" w:rsidR="007039CC" w:rsidRPr="00EF2BF6" w:rsidRDefault="007039CC" w:rsidP="007039CC">
      <w:pPr>
        <w:shd w:val="clear" w:color="auto" w:fill="FFFFFF"/>
        <w:rPr>
          <w:rFonts w:ascii="Simplified Arabic" w:hAnsi="Simplified Arabic" w:cs="Simplified Arabic"/>
          <w:vanish/>
          <w:sz w:val="28"/>
          <w:szCs w:val="28"/>
          <w:rtl/>
        </w:rPr>
      </w:pPr>
    </w:p>
    <w:p w14:paraId="599B6C58" w14:textId="77777777" w:rsidR="007039CC" w:rsidRPr="00EF2BF6" w:rsidRDefault="007039CC" w:rsidP="007039CC">
      <w:pPr>
        <w:shd w:val="clear" w:color="auto" w:fill="FFFFFF"/>
        <w:rPr>
          <w:rFonts w:ascii="Simplified Arabic" w:hAnsi="Simplified Arabic" w:cs="Simplified Arabic"/>
          <w:vanish/>
          <w:sz w:val="28"/>
          <w:szCs w:val="28"/>
          <w:rtl/>
        </w:rPr>
      </w:pPr>
    </w:p>
    <w:p w14:paraId="3A9858D7" w14:textId="77777777" w:rsidR="007039CC" w:rsidRPr="00EF2BF6" w:rsidRDefault="007039CC" w:rsidP="007039CC">
      <w:pPr>
        <w:shd w:val="clear" w:color="auto" w:fill="FFFFFF"/>
        <w:rPr>
          <w:rFonts w:ascii="Simplified Arabic" w:hAnsi="Simplified Arabic" w:cs="Simplified Arabic"/>
          <w:vanish/>
          <w:sz w:val="28"/>
          <w:szCs w:val="28"/>
          <w:rtl/>
        </w:rPr>
      </w:pPr>
    </w:p>
    <w:p w14:paraId="01950707" w14:textId="77777777" w:rsidR="007039CC" w:rsidRPr="00EF2BF6" w:rsidRDefault="007039CC" w:rsidP="007039CC">
      <w:pPr>
        <w:shd w:val="clear" w:color="auto" w:fill="FFFFFF"/>
        <w:rPr>
          <w:rFonts w:ascii="Simplified Arabic" w:hAnsi="Simplified Arabic" w:cs="Simplified Arabic"/>
          <w:vanish/>
          <w:sz w:val="28"/>
          <w:szCs w:val="28"/>
        </w:rPr>
      </w:pPr>
    </w:p>
    <w:p w14:paraId="45B775D5" w14:textId="73FB8871" w:rsidR="003A0040" w:rsidRPr="00EF2BF6" w:rsidRDefault="003A0040" w:rsidP="00D11638">
      <w:pPr>
        <w:shd w:val="clear" w:color="auto" w:fill="FFFFFF"/>
        <w:spacing w:after="240" w:line="276" w:lineRule="auto"/>
        <w:rPr>
          <w:rFonts w:ascii="Simplified Arabic" w:hAnsi="Simplified Arabic" w:cs="Simplified Arabic"/>
          <w:sz w:val="28"/>
          <w:szCs w:val="28"/>
          <w:lang w:bidi="ar-IQ"/>
        </w:rPr>
      </w:pPr>
    </w:p>
    <w:sectPr w:rsidR="003A0040" w:rsidRPr="00EF2BF6" w:rsidSect="00BF2B60">
      <w:headerReference w:type="even" r:id="rId14"/>
      <w:headerReference w:type="default" r:id="rId15"/>
      <w:footerReference w:type="even" r:id="rId16"/>
      <w:footerReference w:type="default" r:id="rId17"/>
      <w:headerReference w:type="first" r:id="rId18"/>
      <w:footerReference w:type="first" r:id="rId19"/>
      <w:pgSz w:w="11906" w:h="16838" w:code="9"/>
      <w:pgMar w:top="993" w:right="1797" w:bottom="1560" w:left="1797" w:header="709" w:footer="709"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98955" w14:textId="77777777" w:rsidR="004D4CAE" w:rsidRDefault="004D4CAE">
      <w:r>
        <w:separator/>
      </w:r>
    </w:p>
  </w:endnote>
  <w:endnote w:type="continuationSeparator" w:id="0">
    <w:p w14:paraId="63A6746F" w14:textId="77777777" w:rsidR="004D4CAE" w:rsidRDefault="004D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altName w:val="Times New Roman"/>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7750A" w14:textId="77777777" w:rsidR="00FD45FB" w:rsidRDefault="00FD45F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horzAnchor="margin" w:tblpXSpec="center" w:tblpY="1"/>
      <w:bidiVisual/>
      <w:tblW w:w="5720" w:type="pct"/>
      <w:tblLook w:val="04A0" w:firstRow="1" w:lastRow="0" w:firstColumn="1" w:lastColumn="0" w:noHBand="0" w:noVBand="1"/>
    </w:tblPr>
    <w:tblGrid>
      <w:gridCol w:w="4390"/>
      <w:gridCol w:w="976"/>
      <w:gridCol w:w="4390"/>
    </w:tblGrid>
    <w:tr w:rsidR="00807DE1" w14:paraId="279AAF46" w14:textId="77777777" w:rsidTr="00807DE1">
      <w:trPr>
        <w:trHeight w:val="151"/>
      </w:trPr>
      <w:tc>
        <w:tcPr>
          <w:tcW w:w="2250" w:type="pct"/>
          <w:tcBorders>
            <w:bottom w:val="single" w:sz="4" w:space="0" w:color="4F81BD"/>
          </w:tcBorders>
        </w:tcPr>
        <w:p w14:paraId="7900C426" w14:textId="77777777" w:rsidR="00807DE1" w:rsidRPr="007B671C" w:rsidRDefault="00807DE1" w:rsidP="00807DE1">
          <w:pPr>
            <w:pStyle w:val="a6"/>
            <w:rPr>
              <w:rFonts w:ascii="Cambria" w:hAnsi="Cambria"/>
              <w:b/>
              <w:bCs/>
              <w:lang w:val="en-US" w:eastAsia="en-US"/>
            </w:rPr>
          </w:pPr>
        </w:p>
      </w:tc>
      <w:tc>
        <w:tcPr>
          <w:tcW w:w="500" w:type="pct"/>
          <w:vMerge w:val="restart"/>
          <w:noWrap/>
          <w:vAlign w:val="center"/>
        </w:tcPr>
        <w:p w14:paraId="2D71CCAF" w14:textId="77777777" w:rsidR="00807DE1" w:rsidRPr="00807DE1" w:rsidRDefault="00807DE1" w:rsidP="00807DE1">
          <w:pPr>
            <w:pStyle w:val="aa"/>
            <w:rPr>
              <w:rFonts w:ascii="Cambria" w:hAnsi="Cambria"/>
            </w:rPr>
          </w:pPr>
          <w:r w:rsidRPr="00807DE1">
            <w:rPr>
              <w:rFonts w:ascii="Cambria" w:hAnsi="Cambria"/>
              <w:b/>
              <w:bCs/>
              <w:rtl/>
              <w:lang w:val="ar-SA"/>
            </w:rPr>
            <w:t xml:space="preserve">الصفحة </w:t>
          </w:r>
          <w:r w:rsidRPr="00807DE1">
            <w:rPr>
              <w:rFonts w:cs="Arial"/>
            </w:rPr>
            <w:fldChar w:fldCharType="begin"/>
          </w:r>
          <w:r w:rsidRPr="007B671C">
            <w:rPr>
              <w:rFonts w:cs="Arial"/>
            </w:rPr>
            <w:instrText>PAGE  \* MERGEFORMAT</w:instrText>
          </w:r>
          <w:r w:rsidRPr="00807DE1">
            <w:rPr>
              <w:rFonts w:cs="Arial"/>
            </w:rPr>
            <w:fldChar w:fldCharType="separate"/>
          </w:r>
          <w:r w:rsidR="0061139F" w:rsidRPr="0061139F">
            <w:rPr>
              <w:rFonts w:ascii="Cambria" w:hAnsi="Cambria"/>
              <w:b/>
              <w:bCs/>
              <w:noProof/>
              <w:rtl/>
              <w:lang w:val="ar-SA"/>
            </w:rPr>
            <w:t>1</w:t>
          </w:r>
          <w:r w:rsidRPr="00807DE1">
            <w:rPr>
              <w:rFonts w:ascii="Cambria" w:hAnsi="Cambria"/>
              <w:b/>
              <w:bCs/>
            </w:rPr>
            <w:fldChar w:fldCharType="end"/>
          </w:r>
        </w:p>
      </w:tc>
      <w:tc>
        <w:tcPr>
          <w:tcW w:w="2250" w:type="pct"/>
          <w:tcBorders>
            <w:bottom w:val="single" w:sz="4" w:space="0" w:color="4F81BD"/>
          </w:tcBorders>
        </w:tcPr>
        <w:p w14:paraId="01C61831" w14:textId="77777777" w:rsidR="00807DE1" w:rsidRPr="007B671C" w:rsidRDefault="00807DE1" w:rsidP="00807DE1">
          <w:pPr>
            <w:pStyle w:val="a6"/>
            <w:rPr>
              <w:rFonts w:ascii="Cambria" w:hAnsi="Cambria"/>
              <w:b/>
              <w:bCs/>
              <w:lang w:val="en-US" w:eastAsia="en-US"/>
            </w:rPr>
          </w:pPr>
        </w:p>
      </w:tc>
    </w:tr>
    <w:tr w:rsidR="00807DE1" w14:paraId="43528972" w14:textId="77777777" w:rsidTr="00807DE1">
      <w:trPr>
        <w:trHeight w:val="150"/>
      </w:trPr>
      <w:tc>
        <w:tcPr>
          <w:tcW w:w="2250" w:type="pct"/>
          <w:tcBorders>
            <w:top w:val="single" w:sz="4" w:space="0" w:color="4F81BD"/>
          </w:tcBorders>
        </w:tcPr>
        <w:p w14:paraId="7442CEFF" w14:textId="77777777" w:rsidR="00807DE1" w:rsidRPr="007B671C" w:rsidRDefault="00807DE1" w:rsidP="00807DE1">
          <w:pPr>
            <w:pStyle w:val="a6"/>
            <w:rPr>
              <w:rFonts w:ascii="Cambria" w:hAnsi="Cambria"/>
              <w:b/>
              <w:bCs/>
              <w:lang w:val="en-US" w:eastAsia="en-US"/>
            </w:rPr>
          </w:pPr>
        </w:p>
      </w:tc>
      <w:tc>
        <w:tcPr>
          <w:tcW w:w="500" w:type="pct"/>
          <w:vMerge/>
        </w:tcPr>
        <w:p w14:paraId="420BF0D1" w14:textId="77777777" w:rsidR="00807DE1" w:rsidRPr="007B671C" w:rsidRDefault="00807DE1" w:rsidP="00807DE1">
          <w:pPr>
            <w:pStyle w:val="a6"/>
            <w:jc w:val="center"/>
            <w:rPr>
              <w:rFonts w:ascii="Cambria" w:hAnsi="Cambria"/>
              <w:b/>
              <w:bCs/>
              <w:lang w:val="en-US" w:eastAsia="en-US"/>
            </w:rPr>
          </w:pPr>
        </w:p>
      </w:tc>
      <w:tc>
        <w:tcPr>
          <w:tcW w:w="2250" w:type="pct"/>
          <w:tcBorders>
            <w:top w:val="single" w:sz="4" w:space="0" w:color="4F81BD"/>
          </w:tcBorders>
        </w:tcPr>
        <w:p w14:paraId="5F225638" w14:textId="77777777" w:rsidR="00807DE1" w:rsidRPr="007B671C" w:rsidRDefault="00807DE1" w:rsidP="00807DE1">
          <w:pPr>
            <w:pStyle w:val="a6"/>
            <w:rPr>
              <w:rFonts w:ascii="Cambria" w:hAnsi="Cambria"/>
              <w:b/>
              <w:bCs/>
              <w:lang w:val="en-US" w:eastAsia="en-US"/>
            </w:rPr>
          </w:pPr>
        </w:p>
      </w:tc>
    </w:tr>
  </w:tbl>
  <w:p w14:paraId="506FB1DB" w14:textId="77777777" w:rsidR="00807DE1" w:rsidRDefault="00807DE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1B2F5" w14:textId="77777777" w:rsidR="00FD45FB" w:rsidRDefault="00FD45F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2ED3C" w14:textId="77777777" w:rsidR="004D4CAE" w:rsidRDefault="004D4CAE">
      <w:r>
        <w:separator/>
      </w:r>
    </w:p>
  </w:footnote>
  <w:footnote w:type="continuationSeparator" w:id="0">
    <w:p w14:paraId="51A87009" w14:textId="77777777" w:rsidR="004D4CAE" w:rsidRDefault="004D4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98AAB" w14:textId="77777777" w:rsidR="00FD45FB" w:rsidRDefault="004D4CAE">
    <w:pPr>
      <w:pStyle w:val="a6"/>
    </w:pPr>
    <w:r>
      <w:rPr>
        <w:noProof/>
        <w:lang w:val="en-US" w:eastAsia="en-US"/>
      </w:rPr>
      <w:pict w14:anchorId="2046CC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20672" o:spid="_x0000_s2051" type="#_x0000_t75" style="position:absolute;left:0;text-align:left;margin-left:0;margin-top:0;width:415.55pt;height:533.2pt;z-index:-251656192;mso-position-horizontal:center;mso-position-horizontal-relative:margin;mso-position-vertical:center;mso-position-vertical-relative:margin" o:allowincell="f">
          <v:imagedata r:id="rId1" o:title="شعار"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AB172" w14:textId="77777777" w:rsidR="00FD45FB" w:rsidRDefault="004D4CAE">
    <w:pPr>
      <w:pStyle w:val="a6"/>
    </w:pPr>
    <w:r>
      <w:rPr>
        <w:noProof/>
        <w:lang w:val="en-US" w:eastAsia="en-US"/>
      </w:rPr>
      <w:pict w14:anchorId="2DFA51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20673" o:spid="_x0000_s2050" type="#_x0000_t75" style="position:absolute;left:0;text-align:left;margin-left:0;margin-top:0;width:415.55pt;height:533.2pt;z-index:-251655168;mso-position-horizontal:center;mso-position-horizontal-relative:margin;mso-position-vertical:center;mso-position-vertical-relative:margin" o:allowincell="f">
          <v:imagedata r:id="rId1" o:title="شعار"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ED468" w14:textId="77777777" w:rsidR="00FD45FB" w:rsidRDefault="004D4CAE">
    <w:pPr>
      <w:pStyle w:val="a6"/>
    </w:pPr>
    <w:r>
      <w:rPr>
        <w:noProof/>
        <w:lang w:val="en-US" w:eastAsia="en-US"/>
      </w:rPr>
      <w:pict w14:anchorId="7A73A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20671" o:spid="_x0000_s2049" type="#_x0000_t75" style="position:absolute;left:0;text-align:left;margin-left:0;margin-top:0;width:415.55pt;height:533.2pt;z-index:-251657216;mso-position-horizontal:center;mso-position-horizontal-relative:margin;mso-position-vertical:center;mso-position-vertical-relative:margin" o:allowincell="f">
          <v:imagedata r:id="rId1" o:title="شعار"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2B16"/>
    <w:multiLevelType w:val="hybridMultilevel"/>
    <w:tmpl w:val="F07A197C"/>
    <w:lvl w:ilvl="0" w:tplc="4FAC0DFC">
      <w:start w:val="1"/>
      <w:numFmt w:val="arabicAlpha"/>
      <w:suff w:val="space"/>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A3429"/>
    <w:multiLevelType w:val="hybridMultilevel"/>
    <w:tmpl w:val="AF0045D8"/>
    <w:lvl w:ilvl="0" w:tplc="2F009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717BD"/>
    <w:multiLevelType w:val="hybridMultilevel"/>
    <w:tmpl w:val="EAFC783A"/>
    <w:lvl w:ilvl="0" w:tplc="39CA7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736765"/>
    <w:multiLevelType w:val="hybridMultilevel"/>
    <w:tmpl w:val="CBC6DEAE"/>
    <w:lvl w:ilvl="0" w:tplc="CF440D26">
      <w:start w:val="1"/>
      <w:numFmt w:val="arabicAlpha"/>
      <w:suff w:val="space"/>
      <w:lvlText w:val="%1-"/>
      <w:lvlJc w:val="center"/>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A8610E"/>
    <w:multiLevelType w:val="hybridMultilevel"/>
    <w:tmpl w:val="896677A4"/>
    <w:lvl w:ilvl="0" w:tplc="CF58D7F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DA4EB9"/>
    <w:multiLevelType w:val="hybridMultilevel"/>
    <w:tmpl w:val="1F3A706A"/>
    <w:lvl w:ilvl="0" w:tplc="B25E3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D832B6"/>
    <w:multiLevelType w:val="hybridMultilevel"/>
    <w:tmpl w:val="F32C9932"/>
    <w:lvl w:ilvl="0" w:tplc="26B66166">
      <w:start w:val="1"/>
      <w:numFmt w:val="arabicAlpha"/>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C659F8"/>
    <w:multiLevelType w:val="hybridMultilevel"/>
    <w:tmpl w:val="5126A7AC"/>
    <w:lvl w:ilvl="0" w:tplc="6F8CBE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23227C"/>
    <w:multiLevelType w:val="hybridMultilevel"/>
    <w:tmpl w:val="12CEC196"/>
    <w:lvl w:ilvl="0" w:tplc="5ABC4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E05504"/>
    <w:multiLevelType w:val="hybridMultilevel"/>
    <w:tmpl w:val="84E854B6"/>
    <w:lvl w:ilvl="0" w:tplc="C316C768">
      <w:start w:val="13"/>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5D22FD"/>
    <w:multiLevelType w:val="hybridMultilevel"/>
    <w:tmpl w:val="57360F6E"/>
    <w:lvl w:ilvl="0" w:tplc="6E74D4DA">
      <w:start w:val="1"/>
      <w:numFmt w:val="arabicAlpha"/>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12">
    <w:nsid w:val="30C93E0C"/>
    <w:multiLevelType w:val="hybridMultilevel"/>
    <w:tmpl w:val="D4787C02"/>
    <w:lvl w:ilvl="0" w:tplc="5C22FB0E">
      <w:start w:val="1"/>
      <w:numFmt w:val="arabicAlpha"/>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6785A79"/>
    <w:multiLevelType w:val="hybridMultilevel"/>
    <w:tmpl w:val="440E2992"/>
    <w:lvl w:ilvl="0" w:tplc="17CAE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E80BCD"/>
    <w:multiLevelType w:val="hybridMultilevel"/>
    <w:tmpl w:val="BF2470AA"/>
    <w:lvl w:ilvl="0" w:tplc="8C843940">
      <w:start w:val="1"/>
      <w:numFmt w:val="arabicAlpha"/>
      <w:lvlText w:val="%1-"/>
      <w:lvlJc w:val="left"/>
      <w:pPr>
        <w:ind w:left="2415" w:hanging="360"/>
      </w:pPr>
      <w:rPr>
        <w:rFonts w:hint="default"/>
      </w:rPr>
    </w:lvl>
    <w:lvl w:ilvl="1" w:tplc="04090019" w:tentative="1">
      <w:start w:val="1"/>
      <w:numFmt w:val="lowerLetter"/>
      <w:lvlText w:val="%2."/>
      <w:lvlJc w:val="left"/>
      <w:pPr>
        <w:ind w:left="3135" w:hanging="360"/>
      </w:pPr>
    </w:lvl>
    <w:lvl w:ilvl="2" w:tplc="0409001B" w:tentative="1">
      <w:start w:val="1"/>
      <w:numFmt w:val="lowerRoman"/>
      <w:lvlText w:val="%3."/>
      <w:lvlJc w:val="right"/>
      <w:pPr>
        <w:ind w:left="3855" w:hanging="180"/>
      </w:pPr>
    </w:lvl>
    <w:lvl w:ilvl="3" w:tplc="0409000F" w:tentative="1">
      <w:start w:val="1"/>
      <w:numFmt w:val="decimal"/>
      <w:lvlText w:val="%4."/>
      <w:lvlJc w:val="left"/>
      <w:pPr>
        <w:ind w:left="4575" w:hanging="360"/>
      </w:pPr>
    </w:lvl>
    <w:lvl w:ilvl="4" w:tplc="04090019" w:tentative="1">
      <w:start w:val="1"/>
      <w:numFmt w:val="lowerLetter"/>
      <w:lvlText w:val="%5."/>
      <w:lvlJc w:val="left"/>
      <w:pPr>
        <w:ind w:left="5295" w:hanging="360"/>
      </w:pPr>
    </w:lvl>
    <w:lvl w:ilvl="5" w:tplc="0409001B" w:tentative="1">
      <w:start w:val="1"/>
      <w:numFmt w:val="lowerRoman"/>
      <w:lvlText w:val="%6."/>
      <w:lvlJc w:val="right"/>
      <w:pPr>
        <w:ind w:left="6015" w:hanging="180"/>
      </w:pPr>
    </w:lvl>
    <w:lvl w:ilvl="6" w:tplc="0409000F" w:tentative="1">
      <w:start w:val="1"/>
      <w:numFmt w:val="decimal"/>
      <w:lvlText w:val="%7."/>
      <w:lvlJc w:val="left"/>
      <w:pPr>
        <w:ind w:left="6735" w:hanging="360"/>
      </w:pPr>
    </w:lvl>
    <w:lvl w:ilvl="7" w:tplc="04090019" w:tentative="1">
      <w:start w:val="1"/>
      <w:numFmt w:val="lowerLetter"/>
      <w:lvlText w:val="%8."/>
      <w:lvlJc w:val="left"/>
      <w:pPr>
        <w:ind w:left="7455" w:hanging="360"/>
      </w:pPr>
    </w:lvl>
    <w:lvl w:ilvl="8" w:tplc="0409001B" w:tentative="1">
      <w:start w:val="1"/>
      <w:numFmt w:val="lowerRoman"/>
      <w:lvlText w:val="%9."/>
      <w:lvlJc w:val="right"/>
      <w:pPr>
        <w:ind w:left="8175" w:hanging="180"/>
      </w:pPr>
    </w:lvl>
  </w:abstractNum>
  <w:abstractNum w:abstractNumId="15">
    <w:nsid w:val="486D4A0A"/>
    <w:multiLevelType w:val="hybridMultilevel"/>
    <w:tmpl w:val="01CE948C"/>
    <w:lvl w:ilvl="0" w:tplc="34169C82">
      <w:start w:val="1"/>
      <w:numFmt w:val="decimal"/>
      <w:suff w:val="space"/>
      <w:lvlText w:val="%1-"/>
      <w:lvlJc w:val="left"/>
      <w:pPr>
        <w:ind w:left="2055" w:hanging="1335"/>
      </w:pPr>
      <w:rPr>
        <w:rFonts w:hint="default"/>
      </w:rPr>
    </w:lvl>
    <w:lvl w:ilvl="1" w:tplc="88AC9990">
      <w:numFmt w:val="bullet"/>
      <w:lvlText w:val="·"/>
      <w:lvlJc w:val="left"/>
      <w:pPr>
        <w:ind w:left="5160" w:hanging="408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2E5538"/>
    <w:multiLevelType w:val="hybridMultilevel"/>
    <w:tmpl w:val="D932F104"/>
    <w:lvl w:ilvl="0" w:tplc="409C1BC0">
      <w:start w:val="13"/>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8436D6"/>
    <w:multiLevelType w:val="hybridMultilevel"/>
    <w:tmpl w:val="C192AA36"/>
    <w:lvl w:ilvl="0" w:tplc="D6A63C96">
      <w:start w:val="1"/>
      <w:numFmt w:val="arabicAlpha"/>
      <w:suff w:val="space"/>
      <w:lvlText w:val="%1-"/>
      <w:lvlJc w:val="left"/>
      <w:pPr>
        <w:ind w:left="1080"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18">
    <w:nsid w:val="4D3116DF"/>
    <w:multiLevelType w:val="hybridMultilevel"/>
    <w:tmpl w:val="B1FCA91E"/>
    <w:lvl w:ilvl="0" w:tplc="1FB84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2023EE"/>
    <w:multiLevelType w:val="hybridMultilevel"/>
    <w:tmpl w:val="B7DAC2DE"/>
    <w:lvl w:ilvl="0" w:tplc="A0A2D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BF7637"/>
    <w:multiLevelType w:val="hybridMultilevel"/>
    <w:tmpl w:val="C47AFDF8"/>
    <w:lvl w:ilvl="0" w:tplc="B0F2C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817A2"/>
    <w:multiLevelType w:val="hybridMultilevel"/>
    <w:tmpl w:val="E9DC33E2"/>
    <w:lvl w:ilvl="0" w:tplc="9530D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B2184A"/>
    <w:multiLevelType w:val="hybridMultilevel"/>
    <w:tmpl w:val="8900253E"/>
    <w:lvl w:ilvl="0" w:tplc="D4067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1A2A10"/>
    <w:multiLevelType w:val="hybridMultilevel"/>
    <w:tmpl w:val="E78444F8"/>
    <w:lvl w:ilvl="0" w:tplc="5B182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280158"/>
    <w:multiLevelType w:val="hybridMultilevel"/>
    <w:tmpl w:val="73643EDC"/>
    <w:lvl w:ilvl="0" w:tplc="50AE8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886166"/>
    <w:multiLevelType w:val="hybridMultilevel"/>
    <w:tmpl w:val="63B8F9D6"/>
    <w:lvl w:ilvl="0" w:tplc="BD1A07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C861FF"/>
    <w:multiLevelType w:val="hybridMultilevel"/>
    <w:tmpl w:val="F92E1FB6"/>
    <w:lvl w:ilvl="0" w:tplc="CBECB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C31713"/>
    <w:multiLevelType w:val="hybridMultilevel"/>
    <w:tmpl w:val="A36C17B6"/>
    <w:lvl w:ilvl="0" w:tplc="A4BC2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8E5731"/>
    <w:multiLevelType w:val="hybridMultilevel"/>
    <w:tmpl w:val="09DEFDC8"/>
    <w:lvl w:ilvl="0" w:tplc="4E1CE5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E812F4"/>
    <w:multiLevelType w:val="hybridMultilevel"/>
    <w:tmpl w:val="B99C486A"/>
    <w:lvl w:ilvl="0" w:tplc="45E4B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1">
    <w:nsid w:val="76A73092"/>
    <w:multiLevelType w:val="hybridMultilevel"/>
    <w:tmpl w:val="322AFFE6"/>
    <w:lvl w:ilvl="0" w:tplc="27009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481C43"/>
    <w:multiLevelType w:val="hybridMultilevel"/>
    <w:tmpl w:val="E79CEC1C"/>
    <w:lvl w:ilvl="0" w:tplc="4F1C4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A045FD"/>
    <w:multiLevelType w:val="hybridMultilevel"/>
    <w:tmpl w:val="656C5EC2"/>
    <w:lvl w:ilvl="0" w:tplc="F8C40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
  </w:num>
  <w:num w:numId="3">
    <w:abstractNumId w:val="10"/>
  </w:num>
  <w:num w:numId="4">
    <w:abstractNumId w:val="16"/>
  </w:num>
  <w:num w:numId="5">
    <w:abstractNumId w:val="28"/>
  </w:num>
  <w:num w:numId="6">
    <w:abstractNumId w:val="24"/>
  </w:num>
  <w:num w:numId="7">
    <w:abstractNumId w:val="19"/>
  </w:num>
  <w:num w:numId="8">
    <w:abstractNumId w:val="33"/>
  </w:num>
  <w:num w:numId="9">
    <w:abstractNumId w:val="6"/>
  </w:num>
  <w:num w:numId="10">
    <w:abstractNumId w:val="1"/>
  </w:num>
  <w:num w:numId="11">
    <w:abstractNumId w:val="22"/>
  </w:num>
  <w:num w:numId="12">
    <w:abstractNumId w:val="21"/>
  </w:num>
  <w:num w:numId="13">
    <w:abstractNumId w:val="29"/>
  </w:num>
  <w:num w:numId="14">
    <w:abstractNumId w:val="2"/>
  </w:num>
  <w:num w:numId="15">
    <w:abstractNumId w:val="8"/>
  </w:num>
  <w:num w:numId="16">
    <w:abstractNumId w:val="31"/>
  </w:num>
  <w:num w:numId="17">
    <w:abstractNumId w:val="32"/>
  </w:num>
  <w:num w:numId="18">
    <w:abstractNumId w:val="27"/>
  </w:num>
  <w:num w:numId="19">
    <w:abstractNumId w:val="20"/>
  </w:num>
  <w:num w:numId="20">
    <w:abstractNumId w:val="26"/>
  </w:num>
  <w:num w:numId="21">
    <w:abstractNumId w:val="23"/>
  </w:num>
  <w:num w:numId="22">
    <w:abstractNumId w:val="18"/>
  </w:num>
  <w:num w:numId="23">
    <w:abstractNumId w:val="9"/>
  </w:num>
  <w:num w:numId="24">
    <w:abstractNumId w:val="25"/>
  </w:num>
  <w:num w:numId="25">
    <w:abstractNumId w:val="4"/>
  </w:num>
  <w:num w:numId="26">
    <w:abstractNumId w:val="15"/>
  </w:num>
  <w:num w:numId="27">
    <w:abstractNumId w:val="11"/>
  </w:num>
  <w:num w:numId="28">
    <w:abstractNumId w:val="14"/>
  </w:num>
  <w:num w:numId="29">
    <w:abstractNumId w:val="7"/>
  </w:num>
  <w:num w:numId="30">
    <w:abstractNumId w:val="12"/>
  </w:num>
  <w:num w:numId="31">
    <w:abstractNumId w:val="17"/>
  </w:num>
  <w:num w:numId="32">
    <w:abstractNumId w:val="0"/>
  </w:num>
  <w:num w:numId="33">
    <w:abstractNumId w:val="13"/>
  </w:num>
  <w:num w:numId="34">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42A"/>
    <w:rsid w:val="00005774"/>
    <w:rsid w:val="000078FC"/>
    <w:rsid w:val="00007B9F"/>
    <w:rsid w:val="00015F3F"/>
    <w:rsid w:val="000428A6"/>
    <w:rsid w:val="00042BB3"/>
    <w:rsid w:val="00045418"/>
    <w:rsid w:val="00046E8E"/>
    <w:rsid w:val="00055AFF"/>
    <w:rsid w:val="00062A00"/>
    <w:rsid w:val="00063AD7"/>
    <w:rsid w:val="000641BA"/>
    <w:rsid w:val="00065187"/>
    <w:rsid w:val="00070BE9"/>
    <w:rsid w:val="00071AAD"/>
    <w:rsid w:val="00071ACF"/>
    <w:rsid w:val="0008002F"/>
    <w:rsid w:val="00090A55"/>
    <w:rsid w:val="00095FE3"/>
    <w:rsid w:val="000A1C7A"/>
    <w:rsid w:val="000A67F9"/>
    <w:rsid w:val="000A69B4"/>
    <w:rsid w:val="000B4430"/>
    <w:rsid w:val="000C041B"/>
    <w:rsid w:val="000C2D8D"/>
    <w:rsid w:val="000C5EA7"/>
    <w:rsid w:val="000D53B9"/>
    <w:rsid w:val="000E19A2"/>
    <w:rsid w:val="000E58E3"/>
    <w:rsid w:val="000F2476"/>
    <w:rsid w:val="000F3655"/>
    <w:rsid w:val="000F5F6D"/>
    <w:rsid w:val="00100AF3"/>
    <w:rsid w:val="00104BF3"/>
    <w:rsid w:val="0010580A"/>
    <w:rsid w:val="00105D04"/>
    <w:rsid w:val="001141F6"/>
    <w:rsid w:val="00115F51"/>
    <w:rsid w:val="00123D57"/>
    <w:rsid w:val="001304F3"/>
    <w:rsid w:val="0013325E"/>
    <w:rsid w:val="0014600C"/>
    <w:rsid w:val="0015696E"/>
    <w:rsid w:val="00182552"/>
    <w:rsid w:val="0018613F"/>
    <w:rsid w:val="001916A2"/>
    <w:rsid w:val="00194CA2"/>
    <w:rsid w:val="001B0307"/>
    <w:rsid w:val="001B61D4"/>
    <w:rsid w:val="001C1CD7"/>
    <w:rsid w:val="001D1EBC"/>
    <w:rsid w:val="001D3B40"/>
    <w:rsid w:val="001D678C"/>
    <w:rsid w:val="001F2EF4"/>
    <w:rsid w:val="00200014"/>
    <w:rsid w:val="002000D6"/>
    <w:rsid w:val="00203A53"/>
    <w:rsid w:val="0020555A"/>
    <w:rsid w:val="00207DA6"/>
    <w:rsid w:val="00210E10"/>
    <w:rsid w:val="0021245B"/>
    <w:rsid w:val="00222016"/>
    <w:rsid w:val="00222CC8"/>
    <w:rsid w:val="002358AF"/>
    <w:rsid w:val="00236F0D"/>
    <w:rsid w:val="00237607"/>
    <w:rsid w:val="0023793A"/>
    <w:rsid w:val="00242DCC"/>
    <w:rsid w:val="00260DF7"/>
    <w:rsid w:val="00271A67"/>
    <w:rsid w:val="00297E64"/>
    <w:rsid w:val="002A1AF6"/>
    <w:rsid w:val="002B08DF"/>
    <w:rsid w:val="002B28B2"/>
    <w:rsid w:val="002B4275"/>
    <w:rsid w:val="002B5722"/>
    <w:rsid w:val="002C3F0D"/>
    <w:rsid w:val="002D2398"/>
    <w:rsid w:val="002E3E00"/>
    <w:rsid w:val="002F032D"/>
    <w:rsid w:val="002F1537"/>
    <w:rsid w:val="00301BB9"/>
    <w:rsid w:val="00305509"/>
    <w:rsid w:val="0030567D"/>
    <w:rsid w:val="003068D1"/>
    <w:rsid w:val="003132A6"/>
    <w:rsid w:val="00314744"/>
    <w:rsid w:val="003172E2"/>
    <w:rsid w:val="003228B9"/>
    <w:rsid w:val="00327FCC"/>
    <w:rsid w:val="0034068F"/>
    <w:rsid w:val="00343C58"/>
    <w:rsid w:val="00345461"/>
    <w:rsid w:val="00352234"/>
    <w:rsid w:val="003555F3"/>
    <w:rsid w:val="00361B8C"/>
    <w:rsid w:val="00365F8C"/>
    <w:rsid w:val="00372012"/>
    <w:rsid w:val="00382C80"/>
    <w:rsid w:val="00383ACB"/>
    <w:rsid w:val="00387909"/>
    <w:rsid w:val="00391BA9"/>
    <w:rsid w:val="003A0040"/>
    <w:rsid w:val="003A16B8"/>
    <w:rsid w:val="003A3412"/>
    <w:rsid w:val="003A54EF"/>
    <w:rsid w:val="003A6895"/>
    <w:rsid w:val="003C56DD"/>
    <w:rsid w:val="003C7C0F"/>
    <w:rsid w:val="003D4EAF"/>
    <w:rsid w:val="003D742A"/>
    <w:rsid w:val="003D7925"/>
    <w:rsid w:val="003E04B9"/>
    <w:rsid w:val="003E179B"/>
    <w:rsid w:val="003E55DB"/>
    <w:rsid w:val="003F18A8"/>
    <w:rsid w:val="003F6248"/>
    <w:rsid w:val="00406DC6"/>
    <w:rsid w:val="004171B3"/>
    <w:rsid w:val="0042315E"/>
    <w:rsid w:val="00423CE1"/>
    <w:rsid w:val="004361D7"/>
    <w:rsid w:val="00463D23"/>
    <w:rsid w:val="004662C5"/>
    <w:rsid w:val="0046739B"/>
    <w:rsid w:val="0048407D"/>
    <w:rsid w:val="00492E93"/>
    <w:rsid w:val="004A2B68"/>
    <w:rsid w:val="004A4634"/>
    <w:rsid w:val="004A6A6D"/>
    <w:rsid w:val="004A6DD0"/>
    <w:rsid w:val="004C74CC"/>
    <w:rsid w:val="004D0949"/>
    <w:rsid w:val="004D2002"/>
    <w:rsid w:val="004D3497"/>
    <w:rsid w:val="004D4CAE"/>
    <w:rsid w:val="004E0EBA"/>
    <w:rsid w:val="004E3ECF"/>
    <w:rsid w:val="004E60C2"/>
    <w:rsid w:val="004F0938"/>
    <w:rsid w:val="00512E26"/>
    <w:rsid w:val="00516004"/>
    <w:rsid w:val="00516E91"/>
    <w:rsid w:val="00534329"/>
    <w:rsid w:val="00535D14"/>
    <w:rsid w:val="00541FF4"/>
    <w:rsid w:val="00576FE7"/>
    <w:rsid w:val="00581333"/>
    <w:rsid w:val="00581B3C"/>
    <w:rsid w:val="005827E2"/>
    <w:rsid w:val="00584D07"/>
    <w:rsid w:val="00584DA6"/>
    <w:rsid w:val="00591D96"/>
    <w:rsid w:val="005947E6"/>
    <w:rsid w:val="00595034"/>
    <w:rsid w:val="005A4573"/>
    <w:rsid w:val="005B0647"/>
    <w:rsid w:val="005C050F"/>
    <w:rsid w:val="005C71F0"/>
    <w:rsid w:val="005D644B"/>
    <w:rsid w:val="005D69BE"/>
    <w:rsid w:val="005F733A"/>
    <w:rsid w:val="0060297B"/>
    <w:rsid w:val="006031F2"/>
    <w:rsid w:val="00606B47"/>
    <w:rsid w:val="006101CA"/>
    <w:rsid w:val="0061139F"/>
    <w:rsid w:val="006120D9"/>
    <w:rsid w:val="006129BF"/>
    <w:rsid w:val="00624259"/>
    <w:rsid w:val="00627034"/>
    <w:rsid w:val="006279D6"/>
    <w:rsid w:val="006315D0"/>
    <w:rsid w:val="006377B6"/>
    <w:rsid w:val="00637C8B"/>
    <w:rsid w:val="00671EDD"/>
    <w:rsid w:val="00677895"/>
    <w:rsid w:val="006A1ABC"/>
    <w:rsid w:val="006A73CC"/>
    <w:rsid w:val="006C0E94"/>
    <w:rsid w:val="006C2FDA"/>
    <w:rsid w:val="006C52E5"/>
    <w:rsid w:val="006D2916"/>
    <w:rsid w:val="006D4F39"/>
    <w:rsid w:val="006F2DC3"/>
    <w:rsid w:val="00701E91"/>
    <w:rsid w:val="007039CC"/>
    <w:rsid w:val="0070632E"/>
    <w:rsid w:val="007108CF"/>
    <w:rsid w:val="00741CCB"/>
    <w:rsid w:val="00754E31"/>
    <w:rsid w:val="0075633E"/>
    <w:rsid w:val="007645B4"/>
    <w:rsid w:val="007716A6"/>
    <w:rsid w:val="0077309D"/>
    <w:rsid w:val="0078752C"/>
    <w:rsid w:val="0079031B"/>
    <w:rsid w:val="007A7C20"/>
    <w:rsid w:val="007B0B99"/>
    <w:rsid w:val="007B21F5"/>
    <w:rsid w:val="007B671C"/>
    <w:rsid w:val="007C44DC"/>
    <w:rsid w:val="007E1000"/>
    <w:rsid w:val="007E4DEA"/>
    <w:rsid w:val="007F319C"/>
    <w:rsid w:val="0080359F"/>
    <w:rsid w:val="00807DE1"/>
    <w:rsid w:val="0081513C"/>
    <w:rsid w:val="0084204E"/>
    <w:rsid w:val="00843CEA"/>
    <w:rsid w:val="008467A5"/>
    <w:rsid w:val="00867A6A"/>
    <w:rsid w:val="00867FFC"/>
    <w:rsid w:val="00870708"/>
    <w:rsid w:val="00873B99"/>
    <w:rsid w:val="0088070E"/>
    <w:rsid w:val="008851AB"/>
    <w:rsid w:val="00890FB2"/>
    <w:rsid w:val="008A3F48"/>
    <w:rsid w:val="008B1371"/>
    <w:rsid w:val="008B2AD2"/>
    <w:rsid w:val="008B2E37"/>
    <w:rsid w:val="008C3854"/>
    <w:rsid w:val="008D5965"/>
    <w:rsid w:val="008E0F6C"/>
    <w:rsid w:val="008E27DA"/>
    <w:rsid w:val="008E4E21"/>
    <w:rsid w:val="008E76B2"/>
    <w:rsid w:val="008F1E5C"/>
    <w:rsid w:val="008F24B4"/>
    <w:rsid w:val="008F3E7F"/>
    <w:rsid w:val="00902FDF"/>
    <w:rsid w:val="00903604"/>
    <w:rsid w:val="009051CD"/>
    <w:rsid w:val="009073B4"/>
    <w:rsid w:val="00920D1B"/>
    <w:rsid w:val="00925B10"/>
    <w:rsid w:val="009428CF"/>
    <w:rsid w:val="009630AF"/>
    <w:rsid w:val="00967B24"/>
    <w:rsid w:val="009732FB"/>
    <w:rsid w:val="0098449B"/>
    <w:rsid w:val="0098755F"/>
    <w:rsid w:val="00995567"/>
    <w:rsid w:val="009A07B9"/>
    <w:rsid w:val="009B609A"/>
    <w:rsid w:val="009B68B5"/>
    <w:rsid w:val="009C28A3"/>
    <w:rsid w:val="009C4ACD"/>
    <w:rsid w:val="009D36E7"/>
    <w:rsid w:val="009D5412"/>
    <w:rsid w:val="009E2D35"/>
    <w:rsid w:val="009E36D2"/>
    <w:rsid w:val="009E53B0"/>
    <w:rsid w:val="009F08F9"/>
    <w:rsid w:val="009F163D"/>
    <w:rsid w:val="009F1B7F"/>
    <w:rsid w:val="009F7BAF"/>
    <w:rsid w:val="00A04631"/>
    <w:rsid w:val="00A047C7"/>
    <w:rsid w:val="00A072E2"/>
    <w:rsid w:val="00A07775"/>
    <w:rsid w:val="00A11A57"/>
    <w:rsid w:val="00A12DBC"/>
    <w:rsid w:val="00A15242"/>
    <w:rsid w:val="00A2126F"/>
    <w:rsid w:val="00A249A5"/>
    <w:rsid w:val="00A30E4D"/>
    <w:rsid w:val="00A32E9F"/>
    <w:rsid w:val="00A53E91"/>
    <w:rsid w:val="00A54882"/>
    <w:rsid w:val="00A5617F"/>
    <w:rsid w:val="00A658DD"/>
    <w:rsid w:val="00A676A4"/>
    <w:rsid w:val="00A6786F"/>
    <w:rsid w:val="00A712AB"/>
    <w:rsid w:val="00A717B0"/>
    <w:rsid w:val="00A85288"/>
    <w:rsid w:val="00A912CC"/>
    <w:rsid w:val="00AA1344"/>
    <w:rsid w:val="00AA1F11"/>
    <w:rsid w:val="00AA345B"/>
    <w:rsid w:val="00AA37DB"/>
    <w:rsid w:val="00AB2B0D"/>
    <w:rsid w:val="00AB71A5"/>
    <w:rsid w:val="00AC2357"/>
    <w:rsid w:val="00AD1BD9"/>
    <w:rsid w:val="00AD37EA"/>
    <w:rsid w:val="00AD4058"/>
    <w:rsid w:val="00AE19AD"/>
    <w:rsid w:val="00B04671"/>
    <w:rsid w:val="00B12454"/>
    <w:rsid w:val="00B151BA"/>
    <w:rsid w:val="00B15F45"/>
    <w:rsid w:val="00B17E3D"/>
    <w:rsid w:val="00B31362"/>
    <w:rsid w:val="00B32265"/>
    <w:rsid w:val="00B412FE"/>
    <w:rsid w:val="00B46225"/>
    <w:rsid w:val="00B5102D"/>
    <w:rsid w:val="00B521B7"/>
    <w:rsid w:val="00B52CCC"/>
    <w:rsid w:val="00B727AD"/>
    <w:rsid w:val="00BB22B7"/>
    <w:rsid w:val="00BC76C0"/>
    <w:rsid w:val="00BF2B60"/>
    <w:rsid w:val="00C1062A"/>
    <w:rsid w:val="00C20B7B"/>
    <w:rsid w:val="00C342BC"/>
    <w:rsid w:val="00C370D1"/>
    <w:rsid w:val="00C65ABC"/>
    <w:rsid w:val="00C758B3"/>
    <w:rsid w:val="00C83DB3"/>
    <w:rsid w:val="00C842EA"/>
    <w:rsid w:val="00C85B2D"/>
    <w:rsid w:val="00C86608"/>
    <w:rsid w:val="00C90C62"/>
    <w:rsid w:val="00CA2091"/>
    <w:rsid w:val="00CA40AC"/>
    <w:rsid w:val="00CB130B"/>
    <w:rsid w:val="00CB5AF6"/>
    <w:rsid w:val="00CC1899"/>
    <w:rsid w:val="00CC3151"/>
    <w:rsid w:val="00CC7B3E"/>
    <w:rsid w:val="00CD3FC9"/>
    <w:rsid w:val="00CD6647"/>
    <w:rsid w:val="00CE36D3"/>
    <w:rsid w:val="00CF44D6"/>
    <w:rsid w:val="00CF6708"/>
    <w:rsid w:val="00D0779D"/>
    <w:rsid w:val="00D11638"/>
    <w:rsid w:val="00D1550E"/>
    <w:rsid w:val="00D16BB1"/>
    <w:rsid w:val="00D171F2"/>
    <w:rsid w:val="00D23280"/>
    <w:rsid w:val="00D24937"/>
    <w:rsid w:val="00D24D14"/>
    <w:rsid w:val="00D30E6A"/>
    <w:rsid w:val="00D330F7"/>
    <w:rsid w:val="00D355A3"/>
    <w:rsid w:val="00D35AEC"/>
    <w:rsid w:val="00D41C8E"/>
    <w:rsid w:val="00D4362E"/>
    <w:rsid w:val="00D469A0"/>
    <w:rsid w:val="00D64F13"/>
    <w:rsid w:val="00D67953"/>
    <w:rsid w:val="00D7585F"/>
    <w:rsid w:val="00D76E17"/>
    <w:rsid w:val="00D80014"/>
    <w:rsid w:val="00D80DD5"/>
    <w:rsid w:val="00D8336D"/>
    <w:rsid w:val="00D84C32"/>
    <w:rsid w:val="00D91A02"/>
    <w:rsid w:val="00D92EBE"/>
    <w:rsid w:val="00D93D90"/>
    <w:rsid w:val="00DA0BDD"/>
    <w:rsid w:val="00DA5DEE"/>
    <w:rsid w:val="00DB131F"/>
    <w:rsid w:val="00DC5FB3"/>
    <w:rsid w:val="00DD27C0"/>
    <w:rsid w:val="00DE70C7"/>
    <w:rsid w:val="00E01FDF"/>
    <w:rsid w:val="00E17DF2"/>
    <w:rsid w:val="00E2684E"/>
    <w:rsid w:val="00E44C54"/>
    <w:rsid w:val="00E450D9"/>
    <w:rsid w:val="00E4594B"/>
    <w:rsid w:val="00E45BCA"/>
    <w:rsid w:val="00E47438"/>
    <w:rsid w:val="00E550AD"/>
    <w:rsid w:val="00E61516"/>
    <w:rsid w:val="00E7079C"/>
    <w:rsid w:val="00E734E3"/>
    <w:rsid w:val="00E7597F"/>
    <w:rsid w:val="00E81C0D"/>
    <w:rsid w:val="00E8658C"/>
    <w:rsid w:val="00E9635D"/>
    <w:rsid w:val="00EA4C11"/>
    <w:rsid w:val="00EB39F9"/>
    <w:rsid w:val="00EB5FB9"/>
    <w:rsid w:val="00EC2141"/>
    <w:rsid w:val="00EC7CCD"/>
    <w:rsid w:val="00ED0285"/>
    <w:rsid w:val="00EE06F8"/>
    <w:rsid w:val="00EE0DAB"/>
    <w:rsid w:val="00EE1AC2"/>
    <w:rsid w:val="00EE316B"/>
    <w:rsid w:val="00EE66AB"/>
    <w:rsid w:val="00EF2BF6"/>
    <w:rsid w:val="00F057D1"/>
    <w:rsid w:val="00F170F4"/>
    <w:rsid w:val="00F27BBF"/>
    <w:rsid w:val="00F3010C"/>
    <w:rsid w:val="00F34F45"/>
    <w:rsid w:val="00F352D5"/>
    <w:rsid w:val="00F35589"/>
    <w:rsid w:val="00F37294"/>
    <w:rsid w:val="00F41CB9"/>
    <w:rsid w:val="00F44630"/>
    <w:rsid w:val="00F45D88"/>
    <w:rsid w:val="00F509AC"/>
    <w:rsid w:val="00F550BE"/>
    <w:rsid w:val="00F5655D"/>
    <w:rsid w:val="00F745F2"/>
    <w:rsid w:val="00F80574"/>
    <w:rsid w:val="00F87100"/>
    <w:rsid w:val="00F93BDB"/>
    <w:rsid w:val="00F963E4"/>
    <w:rsid w:val="00FB6A6F"/>
    <w:rsid w:val="00FC2D99"/>
    <w:rsid w:val="00FC7AC0"/>
    <w:rsid w:val="00FD45FB"/>
    <w:rsid w:val="00FE2B72"/>
    <w:rsid w:val="00FE4D20"/>
    <w:rsid w:val="00FF0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73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742A"/>
    <w:pPr>
      <w:bidi/>
    </w:pPr>
    <w:rPr>
      <w:rFonts w:cs="Traditional Arabic"/>
    </w:rPr>
  </w:style>
  <w:style w:type="paragraph" w:styleId="2">
    <w:name w:val="heading 2"/>
    <w:basedOn w:val="a"/>
    <w:next w:val="a"/>
    <w:link w:val="2Char"/>
    <w:qFormat/>
    <w:rsid w:val="003D742A"/>
    <w:pPr>
      <w:keepNext/>
      <w:outlineLvl w:val="1"/>
    </w:pPr>
    <w:rPr>
      <w:b/>
      <w:bCs/>
      <w:szCs w:val="32"/>
    </w:rPr>
  </w:style>
  <w:style w:type="paragraph" w:styleId="3">
    <w:name w:val="heading 3"/>
    <w:basedOn w:val="a"/>
    <w:next w:val="a"/>
    <w:qFormat/>
    <w:rsid w:val="003D742A"/>
    <w:pPr>
      <w:keepNext/>
      <w:jc w:val="center"/>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عنوان 11"/>
    <w:basedOn w:val="a"/>
    <w:next w:val="a"/>
    <w:link w:val="1Char"/>
    <w:qFormat/>
    <w:rsid w:val="003D742A"/>
    <w:pPr>
      <w:keepNext/>
      <w:outlineLvl w:val="0"/>
    </w:pPr>
    <w:rPr>
      <w:b/>
      <w:bCs/>
      <w:szCs w:val="32"/>
      <w:u w:val="single"/>
    </w:rPr>
  </w:style>
  <w:style w:type="paragraph" w:styleId="a3">
    <w:name w:val="Body Text"/>
    <w:basedOn w:val="a"/>
    <w:rsid w:val="003D742A"/>
    <w:pPr>
      <w:jc w:val="center"/>
    </w:pPr>
    <w:rPr>
      <w:rFonts w:cs="Tahoma"/>
      <w:b/>
      <w:bCs/>
      <w:szCs w:val="36"/>
    </w:rPr>
  </w:style>
  <w:style w:type="paragraph" w:styleId="a4">
    <w:name w:val="footer"/>
    <w:basedOn w:val="a"/>
    <w:link w:val="Char"/>
    <w:rsid w:val="003D742A"/>
    <w:pPr>
      <w:tabs>
        <w:tab w:val="center" w:pos="4153"/>
        <w:tab w:val="right" w:pos="8306"/>
      </w:tabs>
    </w:pPr>
  </w:style>
  <w:style w:type="character" w:customStyle="1" w:styleId="Char">
    <w:name w:val="تذييل الصفحة Char"/>
    <w:link w:val="a4"/>
    <w:rsid w:val="003D742A"/>
    <w:rPr>
      <w:rFonts w:cs="Traditional Arabic"/>
      <w:lang w:val="en-US" w:eastAsia="en-US" w:bidi="ar-SA"/>
    </w:rPr>
  </w:style>
  <w:style w:type="character" w:styleId="a5">
    <w:name w:val="page number"/>
    <w:basedOn w:val="a0"/>
    <w:rsid w:val="003D742A"/>
  </w:style>
  <w:style w:type="paragraph" w:styleId="a6">
    <w:name w:val="header"/>
    <w:basedOn w:val="a"/>
    <w:link w:val="Char0"/>
    <w:uiPriority w:val="99"/>
    <w:rsid w:val="003D742A"/>
    <w:pPr>
      <w:tabs>
        <w:tab w:val="center" w:pos="4153"/>
        <w:tab w:val="right" w:pos="8306"/>
      </w:tabs>
    </w:pPr>
    <w:rPr>
      <w:rFonts w:cs="Times New Roman"/>
      <w:lang w:val="x-none" w:eastAsia="x-none"/>
    </w:rPr>
  </w:style>
  <w:style w:type="paragraph" w:customStyle="1" w:styleId="ListParagraph1">
    <w:name w:val="List Paragraph1"/>
    <w:basedOn w:val="a"/>
    <w:qFormat/>
    <w:rsid w:val="003D742A"/>
    <w:pPr>
      <w:ind w:left="720"/>
    </w:pPr>
  </w:style>
  <w:style w:type="paragraph" w:styleId="a7">
    <w:name w:val="Balloon Text"/>
    <w:basedOn w:val="a"/>
    <w:link w:val="Char1"/>
    <w:uiPriority w:val="99"/>
    <w:rsid w:val="002F1537"/>
    <w:rPr>
      <w:rFonts w:ascii="Tahoma" w:hAnsi="Tahoma" w:cs="Times New Roman"/>
      <w:sz w:val="16"/>
      <w:szCs w:val="16"/>
      <w:lang w:val="x-none" w:eastAsia="x-none"/>
    </w:rPr>
  </w:style>
  <w:style w:type="character" w:customStyle="1" w:styleId="Char1">
    <w:name w:val="نص في بالون Char"/>
    <w:link w:val="a7"/>
    <w:uiPriority w:val="99"/>
    <w:rsid w:val="002F1537"/>
    <w:rPr>
      <w:rFonts w:ascii="Tahoma" w:hAnsi="Tahoma" w:cs="Tahoma"/>
      <w:sz w:val="16"/>
      <w:szCs w:val="16"/>
    </w:rPr>
  </w:style>
  <w:style w:type="table" w:styleId="-2">
    <w:name w:val="Light Shading Accent 2"/>
    <w:basedOn w:val="a1"/>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1-2">
    <w:name w:val="Medium Shading 1 Accent 2"/>
    <w:basedOn w:val="a1"/>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20">
    <w:name w:val="Light Grid Accent 2"/>
    <w:basedOn w:val="a1"/>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a1"/>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a1"/>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a1"/>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a1"/>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a1"/>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1-1">
    <w:name w:val="Medium Grid 1 Accent 1"/>
    <w:basedOn w:val="a1"/>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a8">
    <w:name w:val="سرد الفقرات"/>
    <w:basedOn w:val="a"/>
    <w:uiPriority w:val="34"/>
    <w:qFormat/>
    <w:rsid w:val="001C1CD7"/>
    <w:pPr>
      <w:spacing w:after="200" w:line="276" w:lineRule="auto"/>
      <w:ind w:left="720"/>
      <w:contextualSpacing/>
    </w:pPr>
    <w:rPr>
      <w:rFonts w:ascii="Calibri" w:eastAsia="Calibri" w:hAnsi="Calibri" w:cs="Arial"/>
      <w:sz w:val="22"/>
      <w:szCs w:val="22"/>
    </w:rPr>
  </w:style>
  <w:style w:type="table" w:styleId="a9">
    <w:name w:val="Table Grid"/>
    <w:basedOn w:val="a1"/>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Char2"/>
    <w:uiPriority w:val="1"/>
    <w:qFormat/>
    <w:rsid w:val="00807DE1"/>
    <w:pPr>
      <w:bidi/>
    </w:pPr>
    <w:rPr>
      <w:rFonts w:ascii="Calibri" w:hAnsi="Calibri"/>
      <w:sz w:val="22"/>
      <w:szCs w:val="22"/>
    </w:rPr>
  </w:style>
  <w:style w:type="character" w:customStyle="1" w:styleId="Char2">
    <w:name w:val="بلا تباعد Char"/>
    <w:link w:val="aa"/>
    <w:uiPriority w:val="1"/>
    <w:rsid w:val="00807DE1"/>
    <w:rPr>
      <w:rFonts w:ascii="Calibri" w:hAnsi="Calibri"/>
      <w:sz w:val="22"/>
      <w:szCs w:val="22"/>
      <w:lang w:bidi="ar-SA"/>
    </w:rPr>
  </w:style>
  <w:style w:type="character" w:customStyle="1" w:styleId="Char0">
    <w:name w:val="رأس الصفحة Char"/>
    <w:link w:val="a6"/>
    <w:uiPriority w:val="99"/>
    <w:rsid w:val="00807DE1"/>
    <w:rPr>
      <w:rFonts w:cs="Traditional Arabic"/>
    </w:rPr>
  </w:style>
  <w:style w:type="table" w:styleId="2-1">
    <w:name w:val="Medium Grid 2 Accent 1"/>
    <w:basedOn w:val="a1"/>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1Char">
    <w:name w:val="عنوان 1 Char"/>
    <w:link w:val="11"/>
    <w:rsid w:val="002B5722"/>
    <w:rPr>
      <w:rFonts w:cs="Traditional Arabic"/>
      <w:b/>
      <w:bCs/>
      <w:szCs w:val="32"/>
      <w:u w:val="single"/>
    </w:rPr>
  </w:style>
  <w:style w:type="character" w:customStyle="1" w:styleId="2Char">
    <w:name w:val="عنوان 2 Char"/>
    <w:link w:val="2"/>
    <w:rsid w:val="002B5722"/>
    <w:rPr>
      <w:rFonts w:cs="Traditional Arabic"/>
      <w:b/>
      <w:bCs/>
      <w:szCs w:val="32"/>
    </w:rPr>
  </w:style>
  <w:style w:type="paragraph" w:styleId="ab">
    <w:name w:val="Normal (Web)"/>
    <w:basedOn w:val="a"/>
    <w:uiPriority w:val="99"/>
    <w:unhideWhenUsed/>
    <w:rsid w:val="006C52E5"/>
    <w:pPr>
      <w:bidi w:val="0"/>
      <w:spacing w:before="100" w:beforeAutospacing="1" w:after="100" w:afterAutospacing="1"/>
    </w:pPr>
    <w:rPr>
      <w:rFonts w:cs="Times New Roman"/>
      <w:sz w:val="24"/>
      <w:szCs w:val="24"/>
    </w:rPr>
  </w:style>
  <w:style w:type="paragraph" w:styleId="ac">
    <w:name w:val="List Paragraph"/>
    <w:basedOn w:val="a"/>
    <w:uiPriority w:val="34"/>
    <w:qFormat/>
    <w:rsid w:val="006C52E5"/>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a0"/>
    <w:uiPriority w:val="99"/>
    <w:unhideWhenUsed/>
    <w:rsid w:val="006C52E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742A"/>
    <w:pPr>
      <w:bidi/>
    </w:pPr>
    <w:rPr>
      <w:rFonts w:cs="Traditional Arabic"/>
    </w:rPr>
  </w:style>
  <w:style w:type="paragraph" w:styleId="2">
    <w:name w:val="heading 2"/>
    <w:basedOn w:val="a"/>
    <w:next w:val="a"/>
    <w:link w:val="2Char"/>
    <w:qFormat/>
    <w:rsid w:val="003D742A"/>
    <w:pPr>
      <w:keepNext/>
      <w:outlineLvl w:val="1"/>
    </w:pPr>
    <w:rPr>
      <w:b/>
      <w:bCs/>
      <w:szCs w:val="32"/>
    </w:rPr>
  </w:style>
  <w:style w:type="paragraph" w:styleId="3">
    <w:name w:val="heading 3"/>
    <w:basedOn w:val="a"/>
    <w:next w:val="a"/>
    <w:qFormat/>
    <w:rsid w:val="003D742A"/>
    <w:pPr>
      <w:keepNext/>
      <w:jc w:val="center"/>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عنوان 11"/>
    <w:basedOn w:val="a"/>
    <w:next w:val="a"/>
    <w:link w:val="1Char"/>
    <w:qFormat/>
    <w:rsid w:val="003D742A"/>
    <w:pPr>
      <w:keepNext/>
      <w:outlineLvl w:val="0"/>
    </w:pPr>
    <w:rPr>
      <w:b/>
      <w:bCs/>
      <w:szCs w:val="32"/>
      <w:u w:val="single"/>
    </w:rPr>
  </w:style>
  <w:style w:type="paragraph" w:styleId="a3">
    <w:name w:val="Body Text"/>
    <w:basedOn w:val="a"/>
    <w:rsid w:val="003D742A"/>
    <w:pPr>
      <w:jc w:val="center"/>
    </w:pPr>
    <w:rPr>
      <w:rFonts w:cs="Tahoma"/>
      <w:b/>
      <w:bCs/>
      <w:szCs w:val="36"/>
    </w:rPr>
  </w:style>
  <w:style w:type="paragraph" w:styleId="a4">
    <w:name w:val="footer"/>
    <w:basedOn w:val="a"/>
    <w:link w:val="Char"/>
    <w:rsid w:val="003D742A"/>
    <w:pPr>
      <w:tabs>
        <w:tab w:val="center" w:pos="4153"/>
        <w:tab w:val="right" w:pos="8306"/>
      </w:tabs>
    </w:pPr>
  </w:style>
  <w:style w:type="character" w:customStyle="1" w:styleId="Char">
    <w:name w:val="تذييل الصفحة Char"/>
    <w:link w:val="a4"/>
    <w:rsid w:val="003D742A"/>
    <w:rPr>
      <w:rFonts w:cs="Traditional Arabic"/>
      <w:lang w:val="en-US" w:eastAsia="en-US" w:bidi="ar-SA"/>
    </w:rPr>
  </w:style>
  <w:style w:type="character" w:styleId="a5">
    <w:name w:val="page number"/>
    <w:basedOn w:val="a0"/>
    <w:rsid w:val="003D742A"/>
  </w:style>
  <w:style w:type="paragraph" w:styleId="a6">
    <w:name w:val="header"/>
    <w:basedOn w:val="a"/>
    <w:link w:val="Char0"/>
    <w:uiPriority w:val="99"/>
    <w:rsid w:val="003D742A"/>
    <w:pPr>
      <w:tabs>
        <w:tab w:val="center" w:pos="4153"/>
        <w:tab w:val="right" w:pos="8306"/>
      </w:tabs>
    </w:pPr>
    <w:rPr>
      <w:rFonts w:cs="Times New Roman"/>
      <w:lang w:val="x-none" w:eastAsia="x-none"/>
    </w:rPr>
  </w:style>
  <w:style w:type="paragraph" w:customStyle="1" w:styleId="ListParagraph1">
    <w:name w:val="List Paragraph1"/>
    <w:basedOn w:val="a"/>
    <w:qFormat/>
    <w:rsid w:val="003D742A"/>
    <w:pPr>
      <w:ind w:left="720"/>
    </w:pPr>
  </w:style>
  <w:style w:type="paragraph" w:styleId="a7">
    <w:name w:val="Balloon Text"/>
    <w:basedOn w:val="a"/>
    <w:link w:val="Char1"/>
    <w:uiPriority w:val="99"/>
    <w:rsid w:val="002F1537"/>
    <w:rPr>
      <w:rFonts w:ascii="Tahoma" w:hAnsi="Tahoma" w:cs="Times New Roman"/>
      <w:sz w:val="16"/>
      <w:szCs w:val="16"/>
      <w:lang w:val="x-none" w:eastAsia="x-none"/>
    </w:rPr>
  </w:style>
  <w:style w:type="character" w:customStyle="1" w:styleId="Char1">
    <w:name w:val="نص في بالون Char"/>
    <w:link w:val="a7"/>
    <w:uiPriority w:val="99"/>
    <w:rsid w:val="002F1537"/>
    <w:rPr>
      <w:rFonts w:ascii="Tahoma" w:hAnsi="Tahoma" w:cs="Tahoma"/>
      <w:sz w:val="16"/>
      <w:szCs w:val="16"/>
    </w:rPr>
  </w:style>
  <w:style w:type="table" w:styleId="-2">
    <w:name w:val="Light Shading Accent 2"/>
    <w:basedOn w:val="a1"/>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1-2">
    <w:name w:val="Medium Shading 1 Accent 2"/>
    <w:basedOn w:val="a1"/>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20">
    <w:name w:val="Light Grid Accent 2"/>
    <w:basedOn w:val="a1"/>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a1"/>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a1"/>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a1"/>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a1"/>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a1"/>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1-1">
    <w:name w:val="Medium Grid 1 Accent 1"/>
    <w:basedOn w:val="a1"/>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a8">
    <w:name w:val="سرد الفقرات"/>
    <w:basedOn w:val="a"/>
    <w:uiPriority w:val="34"/>
    <w:qFormat/>
    <w:rsid w:val="001C1CD7"/>
    <w:pPr>
      <w:spacing w:after="200" w:line="276" w:lineRule="auto"/>
      <w:ind w:left="720"/>
      <w:contextualSpacing/>
    </w:pPr>
    <w:rPr>
      <w:rFonts w:ascii="Calibri" w:eastAsia="Calibri" w:hAnsi="Calibri" w:cs="Arial"/>
      <w:sz w:val="22"/>
      <w:szCs w:val="22"/>
    </w:rPr>
  </w:style>
  <w:style w:type="table" w:styleId="a9">
    <w:name w:val="Table Grid"/>
    <w:basedOn w:val="a1"/>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Char2"/>
    <w:uiPriority w:val="1"/>
    <w:qFormat/>
    <w:rsid w:val="00807DE1"/>
    <w:pPr>
      <w:bidi/>
    </w:pPr>
    <w:rPr>
      <w:rFonts w:ascii="Calibri" w:hAnsi="Calibri"/>
      <w:sz w:val="22"/>
      <w:szCs w:val="22"/>
    </w:rPr>
  </w:style>
  <w:style w:type="character" w:customStyle="1" w:styleId="Char2">
    <w:name w:val="بلا تباعد Char"/>
    <w:link w:val="aa"/>
    <w:uiPriority w:val="1"/>
    <w:rsid w:val="00807DE1"/>
    <w:rPr>
      <w:rFonts w:ascii="Calibri" w:hAnsi="Calibri"/>
      <w:sz w:val="22"/>
      <w:szCs w:val="22"/>
      <w:lang w:bidi="ar-SA"/>
    </w:rPr>
  </w:style>
  <w:style w:type="character" w:customStyle="1" w:styleId="Char0">
    <w:name w:val="رأس الصفحة Char"/>
    <w:link w:val="a6"/>
    <w:uiPriority w:val="99"/>
    <w:rsid w:val="00807DE1"/>
    <w:rPr>
      <w:rFonts w:cs="Traditional Arabic"/>
    </w:rPr>
  </w:style>
  <w:style w:type="table" w:styleId="2-1">
    <w:name w:val="Medium Grid 2 Accent 1"/>
    <w:basedOn w:val="a1"/>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1Char">
    <w:name w:val="عنوان 1 Char"/>
    <w:link w:val="11"/>
    <w:rsid w:val="002B5722"/>
    <w:rPr>
      <w:rFonts w:cs="Traditional Arabic"/>
      <w:b/>
      <w:bCs/>
      <w:szCs w:val="32"/>
      <w:u w:val="single"/>
    </w:rPr>
  </w:style>
  <w:style w:type="character" w:customStyle="1" w:styleId="2Char">
    <w:name w:val="عنوان 2 Char"/>
    <w:link w:val="2"/>
    <w:rsid w:val="002B5722"/>
    <w:rPr>
      <w:rFonts w:cs="Traditional Arabic"/>
      <w:b/>
      <w:bCs/>
      <w:szCs w:val="32"/>
    </w:rPr>
  </w:style>
  <w:style w:type="paragraph" w:styleId="ab">
    <w:name w:val="Normal (Web)"/>
    <w:basedOn w:val="a"/>
    <w:uiPriority w:val="99"/>
    <w:unhideWhenUsed/>
    <w:rsid w:val="006C52E5"/>
    <w:pPr>
      <w:bidi w:val="0"/>
      <w:spacing w:before="100" w:beforeAutospacing="1" w:after="100" w:afterAutospacing="1"/>
    </w:pPr>
    <w:rPr>
      <w:rFonts w:cs="Times New Roman"/>
      <w:sz w:val="24"/>
      <w:szCs w:val="24"/>
    </w:rPr>
  </w:style>
  <w:style w:type="paragraph" w:styleId="ac">
    <w:name w:val="List Paragraph"/>
    <w:basedOn w:val="a"/>
    <w:uiPriority w:val="34"/>
    <w:qFormat/>
    <w:rsid w:val="006C52E5"/>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a0"/>
    <w:uiPriority w:val="99"/>
    <w:unhideWhenUsed/>
    <w:rsid w:val="006C52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1317">
      <w:bodyDiv w:val="1"/>
      <w:marLeft w:val="0"/>
      <w:marRight w:val="0"/>
      <w:marTop w:val="0"/>
      <w:marBottom w:val="0"/>
      <w:divBdr>
        <w:top w:val="none" w:sz="0" w:space="0" w:color="auto"/>
        <w:left w:val="none" w:sz="0" w:space="0" w:color="auto"/>
        <w:bottom w:val="none" w:sz="0" w:space="0" w:color="auto"/>
        <w:right w:val="none" w:sz="0" w:space="0" w:color="auto"/>
      </w:divBdr>
    </w:div>
    <w:div w:id="1166827935">
      <w:bodyDiv w:val="1"/>
      <w:marLeft w:val="0"/>
      <w:marRight w:val="0"/>
      <w:marTop w:val="0"/>
      <w:marBottom w:val="0"/>
      <w:divBdr>
        <w:top w:val="none" w:sz="0" w:space="0" w:color="auto"/>
        <w:left w:val="none" w:sz="0" w:space="0" w:color="auto"/>
        <w:bottom w:val="none" w:sz="0" w:space="0" w:color="auto"/>
        <w:right w:val="none" w:sz="0" w:space="0" w:color="auto"/>
      </w:divBdr>
    </w:div>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97297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cj-cij.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un.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6D7B3-CF3C-4E69-8ED8-634BE9B8E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557</Words>
  <Characters>3180</Characters>
  <Application>Microsoft Office Word</Application>
  <DocSecurity>0</DocSecurity>
  <Lines>26</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وزارة التعليم العالي والبـحث العلمي</vt:lpstr>
      <vt:lpstr>وزارة التعليم العالي والبـحث العلمي</vt:lpstr>
    </vt:vector>
  </TitlesOfParts>
  <Company>SACC</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وزارة التعليم العالي والبـحث العلمي</dc:title>
  <dc:creator>Lez</dc:creator>
  <cp:lastModifiedBy>Maher</cp:lastModifiedBy>
  <cp:revision>2</cp:revision>
  <cp:lastPrinted>2025-09-14T22:27:00Z</cp:lastPrinted>
  <dcterms:created xsi:type="dcterms:W3CDTF">2025-09-15T21:45:00Z</dcterms:created>
  <dcterms:modified xsi:type="dcterms:W3CDTF">2025-09-15T21:45:00Z</dcterms:modified>
</cp:coreProperties>
</file>