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8065C" w14:textId="77777777" w:rsidR="008E04E4" w:rsidRDefault="00F71A62">
      <w:pPr>
        <w:spacing w:before="240"/>
        <w:jc w:val="center"/>
        <w:rPr>
          <w:color w:val="000000"/>
          <w:sz w:val="48"/>
          <w:szCs w:val="48"/>
        </w:rPr>
      </w:pPr>
      <w:bookmarkStart w:id="0" w:name="_GoBack"/>
      <w:bookmarkEnd w:id="0"/>
      <w:r>
        <w:rPr>
          <w:color w:val="000000"/>
          <w:sz w:val="48"/>
          <w:szCs w:val="48"/>
        </w:rPr>
        <w:t>MODULE DESCRIPTION FORM</w:t>
      </w:r>
    </w:p>
    <w:p w14:paraId="0608E2CC" w14:textId="77777777" w:rsidR="008E04E4" w:rsidRDefault="00F71A62">
      <w:pPr>
        <w:bidi/>
        <w:jc w:val="center"/>
        <w:rPr>
          <w:sz w:val="48"/>
          <w:szCs w:val="48"/>
        </w:rPr>
      </w:pPr>
      <w:bookmarkStart w:id="1" w:name="_heading=h.gjdgxs" w:colFirst="0" w:colLast="0"/>
      <w:bookmarkEnd w:id="1"/>
      <w:r>
        <w:rPr>
          <w:sz w:val="48"/>
          <w:szCs w:val="48"/>
          <w:rtl/>
        </w:rPr>
        <w:t>نموذج وصف المادة الدراسية</w:t>
      </w:r>
    </w:p>
    <w:p w14:paraId="1DF16AC0" w14:textId="77777777" w:rsidR="008E04E4" w:rsidRDefault="008E04E4">
      <w:pPr>
        <w:bidi/>
        <w:jc w:val="center"/>
        <w:rPr>
          <w:sz w:val="24"/>
          <w:szCs w:val="24"/>
        </w:rPr>
      </w:pPr>
    </w:p>
    <w:p w14:paraId="51991BE5" w14:textId="77777777" w:rsidR="008E04E4" w:rsidRDefault="008E04E4">
      <w:pPr>
        <w:bidi/>
        <w:jc w:val="center"/>
        <w:rPr>
          <w:sz w:val="24"/>
          <w:szCs w:val="24"/>
        </w:rPr>
      </w:pPr>
    </w:p>
    <w:tbl>
      <w:tblPr>
        <w:tblW w:w="1017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1484"/>
        <w:gridCol w:w="279"/>
        <w:gridCol w:w="1992"/>
        <w:gridCol w:w="976"/>
        <w:gridCol w:w="170"/>
        <w:gridCol w:w="2097"/>
        <w:gridCol w:w="1419"/>
      </w:tblGrid>
      <w:tr w:rsidR="00CA072D" w14:paraId="32909738" w14:textId="77777777" w:rsidTr="004F089B">
        <w:trPr>
          <w:trHeight w:val="280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61926D7D" w14:textId="77777777" w:rsidR="00CA072D" w:rsidRDefault="00CA072D">
            <w:pPr>
              <w:spacing w:before="80" w:after="80"/>
              <w:jc w:val="center"/>
              <w:rPr>
                <w:rFonts w:asciiTheme="minorHAnsi" w:hAnsiTheme="minorHAnsi"/>
                <w:b/>
                <w:color w:val="17365D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17365D"/>
                <w:sz w:val="28"/>
                <w:szCs w:val="28"/>
              </w:rPr>
              <w:t>Module Information</w:t>
            </w:r>
          </w:p>
          <w:p w14:paraId="497F4540" w14:textId="77777777" w:rsidR="00CA072D" w:rsidRDefault="00CA072D">
            <w:pPr>
              <w:bidi/>
              <w:jc w:val="center"/>
              <w:rPr>
                <w:rFonts w:asciiTheme="minorHAnsi" w:eastAsia="Times New Roman" w:hAnsiTheme="minorHAnsi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Theme="minorHAnsi" w:eastAsia="Times New Roman" w:hAnsiTheme="minorHAnsi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CA072D" w14:paraId="5035E267" w14:textId="77777777" w:rsidTr="004F089B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7006198E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Title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511A" w14:textId="4CC721ED" w:rsidR="00CA072D" w:rsidRDefault="00CA072D">
            <w:pPr>
              <w:pStyle w:val="1"/>
              <w:spacing w:before="80" w:after="80"/>
              <w:ind w:left="90"/>
              <w:rPr>
                <w:rFonts w:asciiTheme="minorHAnsi" w:hAnsiTheme="minorHAnsi"/>
                <w:sz w:val="28"/>
                <w:szCs w:val="28"/>
              </w:rPr>
            </w:pPr>
            <w:bookmarkStart w:id="2" w:name="_Hlk136713282"/>
            <w:r>
              <w:rPr>
                <w:rFonts w:asciiTheme="minorHAnsi" w:hAnsiTheme="minorHAnsi"/>
                <w:sz w:val="28"/>
                <w:szCs w:val="28"/>
              </w:rPr>
              <w:t>English Language</w:t>
            </w:r>
            <w:bookmarkEnd w:id="2"/>
            <w:r w:rsidR="00DE6DA4">
              <w:rPr>
                <w:rFonts w:asciiTheme="minorHAnsi" w:hAnsiTheme="minorHAnsi"/>
                <w:sz w:val="28"/>
                <w:szCs w:val="28"/>
              </w:rPr>
              <w:t xml:space="preserve"> I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27A7174E" w14:textId="77777777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Delivery</w:t>
            </w:r>
          </w:p>
        </w:tc>
      </w:tr>
      <w:tr w:rsidR="004F089B" w14:paraId="696F45EE" w14:textId="77777777" w:rsidTr="004F089B">
        <w:trPr>
          <w:gridAfter w:val="5"/>
          <w:wAfter w:w="6654" w:type="dxa"/>
          <w:trHeight w:val="405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D87C3" w14:textId="4BBC137B" w:rsidR="004F089B" w:rsidRDefault="004F089B" w:rsidP="00F67957">
            <w:pPr>
              <w:spacing w:before="80" w:after="0" w:line="240" w:lineRule="auto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</w:t>
            </w:r>
            <w:sdt>
              <w:sdtPr>
                <w:tag w:val="goog_rdk_5"/>
                <w:id w:val="1329096545"/>
              </w:sdtPr>
              <w:sdtEndPr/>
              <w:sdtContent>
                <w:sdt>
                  <w:sdtPr>
                    <w:tag w:val="goog_rdk_2"/>
                    <w:id w:val="1022593372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 w:hint="eastAsia"/>
                        <w:b/>
                      </w:rPr>
                      <w:t>☒</w:t>
                    </w:r>
                  </w:sdtContent>
                </w:sdt>
              </w:sdtContent>
            </w:sdt>
            <w:r>
              <w:rPr>
                <w:b/>
              </w:rPr>
              <w:t xml:space="preserve"> Theory    </w:t>
            </w:r>
          </w:p>
          <w:p w14:paraId="019E3463" w14:textId="3175E9E8" w:rsidR="004F089B" w:rsidRDefault="006542BE" w:rsidP="00F67957">
            <w:pPr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sdt>
                  <w:sdtPr>
                    <w:tag w:val="goog_rdk_5"/>
                    <w:id w:val="1085503255"/>
                  </w:sdtPr>
                  <w:sdtEndPr/>
                  <w:sdtContent>
                    <w:sdt>
                      <w:sdtPr>
                        <w:tag w:val="goog_rdk_2"/>
                        <w:id w:val="184880453"/>
                      </w:sdtPr>
                      <w:sdtEndPr/>
                      <w:sdtContent>
                        <w:r w:rsidR="004F089B">
                          <w:rPr>
                            <w:rFonts w:ascii="Arial Unicode MS" w:eastAsia="Arial Unicode MS" w:hAnsi="Arial Unicode MS" w:cs="Arial Unicode MS" w:hint="eastAsia"/>
                            <w:b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4F089B">
              <w:rPr>
                <w:b/>
              </w:rPr>
              <w:t xml:space="preserve"> Lecture</w:t>
            </w:r>
          </w:p>
          <w:p w14:paraId="7385A747" w14:textId="268169B7" w:rsidR="004F089B" w:rsidRPr="004F089B" w:rsidRDefault="006542BE" w:rsidP="004F089B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sdt>
                  <w:sdtPr>
                    <w:tag w:val="goog_rdk_5"/>
                    <w:id w:val="1517413734"/>
                  </w:sdtPr>
                  <w:sdtEndPr/>
                  <w:sdtContent>
                    <w:sdt>
                      <w:sdtPr>
                        <w:tag w:val="goog_rdk_5"/>
                        <w:id w:val="-1211102509"/>
                        <w:showingPlcHdr/>
                      </w:sdtPr>
                      <w:sdtEndPr/>
                      <w:sdtContent>
                        <w:r w:rsidR="004F089B"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CA072D" w14:paraId="761D831A" w14:textId="77777777" w:rsidTr="004F089B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08752366" w14:textId="3E92886B" w:rsidR="00CA072D" w:rsidRDefault="007E4037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hour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AF1D" w14:textId="07562665" w:rsidR="00CA072D" w:rsidRDefault="007E4037">
            <w:pPr>
              <w:pStyle w:val="1"/>
              <w:spacing w:before="80" w:after="80"/>
              <w:ind w:left="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A1B5" w14:textId="77777777" w:rsidR="00CA072D" w:rsidRDefault="00CA072D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CA072D" w14:paraId="4B0C554D" w14:textId="77777777" w:rsidTr="004F089B">
        <w:trPr>
          <w:trHeight w:val="22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653B814B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Level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BF609" w14:textId="77777777" w:rsidR="00CA072D" w:rsidRDefault="00CA072D">
            <w:pPr>
              <w:spacing w:before="80" w:after="80"/>
              <w:ind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UGx11  1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2F7A7E4E" w14:textId="77777777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Semester of Delivery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314F" w14:textId="28CF78D1" w:rsidR="00CA072D" w:rsidRDefault="00B32292">
            <w:pPr>
              <w:spacing w:before="8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CA072D" w14:paraId="03672D02" w14:textId="77777777" w:rsidTr="004F089B">
        <w:trPr>
          <w:trHeight w:val="22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33314E41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Administering Department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E0F1" w14:textId="77777777" w:rsidR="00CA072D" w:rsidRDefault="00CA072D">
            <w:pPr>
              <w:spacing w:before="80" w:after="8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CET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1529426A" w14:textId="77777777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College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8D35" w14:textId="0A2E3E10" w:rsidR="00CA072D" w:rsidRDefault="007E4037" w:rsidP="007E4037">
            <w:pPr>
              <w:spacing w:before="80" w:after="8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 xml:space="preserve"> Al-</w:t>
            </w:r>
            <w:r w:rsidR="00E838B6">
              <w:rPr>
                <w:rFonts w:asciiTheme="minorHAnsi" w:hAnsiTheme="minorHAnsi"/>
              </w:rPr>
              <w:t>Mansour</w:t>
            </w:r>
            <w:r>
              <w:rPr>
                <w:rFonts w:asciiTheme="minorHAnsi" w:hAnsiTheme="minorHAnsi"/>
              </w:rPr>
              <w:t xml:space="preserve"> University Collage </w:t>
            </w:r>
          </w:p>
        </w:tc>
      </w:tr>
      <w:tr w:rsidR="00CA072D" w14:paraId="7BC7E981" w14:textId="77777777" w:rsidTr="004F089B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283657DB" w14:textId="30194F04" w:rsidR="00CA072D" w:rsidRDefault="004F089B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Tutor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33E4" w14:textId="3FF20B1A" w:rsidR="00CA072D" w:rsidRDefault="00CA072D">
            <w:pPr>
              <w:spacing w:before="80" w:after="80"/>
              <w:ind w:left="9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593488AB" w14:textId="77777777" w:rsidR="00CA072D" w:rsidRDefault="00CA072D">
            <w:pPr>
              <w:spacing w:before="8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F5F7" w14:textId="48089F5F" w:rsidR="007E4037" w:rsidRPr="007E4037" w:rsidRDefault="007E4037" w:rsidP="007E4037">
            <w:pPr>
              <w:spacing w:before="80" w:after="80"/>
              <w:rPr>
                <w:rFonts w:asciiTheme="minorHAnsi" w:hAnsiTheme="minorHAnsi"/>
              </w:rPr>
            </w:pPr>
          </w:p>
        </w:tc>
      </w:tr>
      <w:tr w:rsidR="00CA072D" w14:paraId="60666282" w14:textId="77777777" w:rsidTr="004F089B">
        <w:trPr>
          <w:trHeight w:val="22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3F5605D4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Leader’s Acad. Title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7B8B" w14:textId="43994132" w:rsidR="00CA072D" w:rsidRDefault="004F089B" w:rsidP="007E4037">
            <w:pPr>
              <w:spacing w:before="80" w:after="80"/>
              <w:ind w:left="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Assistant.Professor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12D2620F" w14:textId="55F911E9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895C5" w14:textId="4D699291" w:rsidR="00CA072D" w:rsidRDefault="00CA072D" w:rsidP="007E4037">
            <w:pPr>
              <w:spacing w:before="80" w:after="80"/>
              <w:rPr>
                <w:rFonts w:asciiTheme="minorHAnsi" w:hAnsiTheme="minorHAnsi"/>
              </w:rPr>
            </w:pPr>
          </w:p>
        </w:tc>
      </w:tr>
    </w:tbl>
    <w:p w14:paraId="1ED30C47" w14:textId="77777777" w:rsidR="008E04E4" w:rsidRDefault="008E04E4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14:paraId="218AB55E" w14:textId="77777777" w:rsidR="008E04E4" w:rsidRDefault="008E04E4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14:paraId="54D25C1A" w14:textId="77777777" w:rsidR="004F089B" w:rsidRDefault="004F089B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ff9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8E04E4" w14:paraId="342869A0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15CAC1E" w14:textId="77777777" w:rsidR="008E04E4" w:rsidRDefault="00F71A62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14:paraId="3B43D3FD" w14:textId="77777777" w:rsidR="008E04E4" w:rsidRDefault="00F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8E04E4" w14:paraId="65ADDD28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D68FB5D" w14:textId="77777777" w:rsidR="008E04E4" w:rsidRDefault="00F71A62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FE944" w14:textId="03B9A4D3" w:rsidR="008E04E4" w:rsidRDefault="008E04E4">
            <w:pPr>
              <w:spacing w:line="360" w:lineRule="auto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9249E4F" w14:textId="77777777" w:rsidR="008E04E4" w:rsidRDefault="00F71A62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A16EA" w14:textId="03F4EC6D" w:rsidR="008E04E4" w:rsidRDefault="008E04E4">
            <w:pPr>
              <w:spacing w:line="360" w:lineRule="auto"/>
            </w:pPr>
          </w:p>
        </w:tc>
      </w:tr>
      <w:tr w:rsidR="008E04E4" w14:paraId="74891C7E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A0A32AD" w14:textId="77777777" w:rsidR="008E04E4" w:rsidRDefault="00F71A62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70D4F" w14:textId="77777777" w:rsidR="008E04E4" w:rsidRDefault="00F71A62">
            <w:pPr>
              <w:spacing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D67035" w14:textId="77777777" w:rsidR="008E04E4" w:rsidRDefault="00F71A62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B794B" w14:textId="77777777" w:rsidR="008E04E4" w:rsidRDefault="008E04E4">
            <w:pPr>
              <w:spacing w:line="360" w:lineRule="auto"/>
            </w:pPr>
          </w:p>
        </w:tc>
      </w:tr>
    </w:tbl>
    <w:p w14:paraId="4B16FD7E" w14:textId="77777777" w:rsidR="008E04E4" w:rsidRDefault="008E04E4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C079E05" w14:textId="77777777" w:rsidR="008E04E4" w:rsidRDefault="008E04E4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21988D3" w14:textId="77777777" w:rsidR="008E04E4" w:rsidRDefault="008E04E4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966E0FF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2AD27B91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7DB36DA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5FD4267B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8D51BFD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529FBAE9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18A2D568" w14:textId="77777777" w:rsidR="008E04E4" w:rsidRDefault="008E04E4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ffa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8E04E4" w14:paraId="1879B00E" w14:textId="77777777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9E1A696" w14:textId="77777777" w:rsidR="008E04E4" w:rsidRDefault="00F71A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14:paraId="20C09DFD" w14:textId="77777777" w:rsidR="008E04E4" w:rsidRDefault="00F71A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8E04E4" w14:paraId="5FB31BCC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F63C4F5" w14:textId="77777777" w:rsidR="008E04E4" w:rsidRDefault="00F71A6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14:paraId="0187A381" w14:textId="77777777" w:rsidR="008E04E4" w:rsidRDefault="00F71A6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أهداف المادة الدراسية</w:t>
            </w:r>
          </w:p>
          <w:p w14:paraId="4B983DB1" w14:textId="77777777" w:rsidR="008E04E4" w:rsidRDefault="008E04E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8120" w14:textId="77777777" w:rsidR="008E04E4" w:rsidRDefault="008E04E4">
            <w:pPr>
              <w:spacing w:line="276" w:lineRule="auto"/>
              <w:ind w:left="232"/>
              <w:jc w:val="both"/>
            </w:pPr>
          </w:p>
          <w:p w14:paraId="11FD750E" w14:textId="77777777" w:rsidR="008E04E4" w:rsidRDefault="00F71A62">
            <w:pPr>
              <w:numPr>
                <w:ilvl w:val="0"/>
                <w:numId w:val="2"/>
              </w:numPr>
              <w:spacing w:line="276" w:lineRule="auto"/>
              <w:rPr>
                <w:color w:val="1C1D1F"/>
              </w:rPr>
            </w:pPr>
            <w:r>
              <w:rPr>
                <w:color w:val="1C1D1F"/>
              </w:rPr>
              <w:t>Provide students with essential information in the English language in association with reading, writing and speaking skills, and knowing more English vocabulary.</w:t>
            </w:r>
          </w:p>
          <w:p w14:paraId="4380580D" w14:textId="77777777" w:rsidR="008E04E4" w:rsidRDefault="00F71A62">
            <w:pPr>
              <w:numPr>
                <w:ilvl w:val="0"/>
                <w:numId w:val="2"/>
              </w:numPr>
              <w:spacing w:line="276" w:lineRule="auto"/>
              <w:rPr>
                <w:color w:val="1C1D1F"/>
              </w:rPr>
            </w:pPr>
            <w:r>
              <w:rPr>
                <w:color w:val="1C1D1F"/>
              </w:rPr>
              <w:t xml:space="preserve">To understand </w:t>
            </w:r>
            <w:r>
              <w:rPr>
                <w:color w:val="252525"/>
              </w:rPr>
              <w:t>sentences, tenses, and practicing writing</w:t>
            </w:r>
            <w:r>
              <w:rPr>
                <w:color w:val="1C1D1F"/>
              </w:rPr>
              <w:t>.</w:t>
            </w:r>
          </w:p>
          <w:p w14:paraId="2DBECCE1" w14:textId="77777777" w:rsidR="008E04E4" w:rsidRDefault="00F71A62">
            <w:pPr>
              <w:numPr>
                <w:ilvl w:val="0"/>
                <w:numId w:val="2"/>
              </w:numPr>
              <w:spacing w:line="276" w:lineRule="auto"/>
              <w:rPr>
                <w:color w:val="1C1D1F"/>
              </w:rPr>
            </w:pPr>
            <w:r>
              <w:rPr>
                <w:color w:val="252525"/>
              </w:rPr>
              <w:t>This module works towards enhancing students’ English language competencies along with their technical or professional knowledge</w:t>
            </w:r>
            <w:r>
              <w:rPr>
                <w:color w:val="1C1D1F"/>
              </w:rPr>
              <w:t>.</w:t>
            </w:r>
          </w:p>
          <w:p w14:paraId="0BC6ABA2" w14:textId="77777777" w:rsidR="008E04E4" w:rsidRDefault="00F71A62">
            <w:pPr>
              <w:numPr>
                <w:ilvl w:val="0"/>
                <w:numId w:val="2"/>
              </w:numPr>
              <w:spacing w:line="276" w:lineRule="auto"/>
              <w:rPr>
                <w:color w:val="1C1D1F"/>
              </w:rPr>
            </w:pPr>
            <w:r>
              <w:rPr>
                <w:color w:val="252525"/>
              </w:rPr>
              <w:t>Enhancing students’ communication skills in English can result in better job opportunities in the future</w:t>
            </w:r>
            <w:r>
              <w:t xml:space="preserve"> </w:t>
            </w:r>
          </w:p>
        </w:tc>
      </w:tr>
      <w:tr w:rsidR="008E04E4" w14:paraId="2EB4C425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53E58EB" w14:textId="77777777" w:rsidR="008E04E4" w:rsidRDefault="00F71A6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14:paraId="73E61A37" w14:textId="77777777" w:rsidR="008E04E4" w:rsidRDefault="008E04E4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D88B115" w14:textId="77777777" w:rsidR="008E04E4" w:rsidRDefault="00F71A6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4B44" w14:textId="77777777" w:rsidR="008E04E4" w:rsidRDefault="00F71A62">
            <w:pPr>
              <w:widowControl w:val="0"/>
              <w:shd w:val="clear" w:color="auto" w:fill="FFFFFF"/>
              <w:spacing w:line="276" w:lineRule="auto"/>
              <w:ind w:left="720"/>
            </w:pPr>
            <w:r>
              <w:t>The student will have the ability to:</w:t>
            </w:r>
          </w:p>
          <w:p w14:paraId="399A6B56" w14:textId="72DB64FB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Know the English skills of reading, and writing.</w:t>
            </w:r>
          </w:p>
          <w:p w14:paraId="741490D7" w14:textId="77777777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Recognize other English language skills such as: grammar, vocabulary.</w:t>
            </w:r>
          </w:p>
          <w:p w14:paraId="540576B3" w14:textId="77777777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Understand and appreciate the importance of grammar aspects and vocabulary to increase the ability of communicating ideas about the English language.</w:t>
            </w:r>
          </w:p>
          <w:p w14:paraId="70A78EC3" w14:textId="77777777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Understand sentences with multiple clauses, and comparative and superlative.</w:t>
            </w:r>
          </w:p>
          <w:p w14:paraId="671CB198" w14:textId="77777777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Understand time expression in tenses, and active and passive voice.</w:t>
            </w:r>
          </w:p>
          <w:p w14:paraId="52D5FDA4" w14:textId="77777777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Discuss distinguish words such as do and make, like and alike, and other and another.</w:t>
            </w:r>
          </w:p>
          <w:p w14:paraId="76706C38" w14:textId="77777777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 xml:space="preserve">Discuss the various skills of writing such as writing essays, developing supporting ideas, and writing a paragraph. </w:t>
            </w:r>
          </w:p>
          <w:p w14:paraId="51F492E9" w14:textId="39DD1028" w:rsidR="008E04E4" w:rsidRDefault="00F71A6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Enhanc</w:t>
            </w:r>
            <w:r w:rsidR="00685138">
              <w:t>e</w:t>
            </w:r>
            <w:r>
              <w:t xml:space="preserve"> students’ communication skills in English.</w:t>
            </w:r>
          </w:p>
        </w:tc>
      </w:tr>
      <w:tr w:rsidR="008E04E4" w14:paraId="40BDB4D9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7D58E90" w14:textId="77777777" w:rsidR="008E04E4" w:rsidRDefault="00F71A6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14:paraId="06CB2353" w14:textId="77777777" w:rsidR="008E04E4" w:rsidRDefault="00F71A62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E80A" w14:textId="77777777" w:rsidR="008E04E4" w:rsidRDefault="00F71A62">
            <w:pPr>
              <w:spacing w:line="276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Indicative content includes the following.</w:t>
            </w:r>
          </w:p>
          <w:p w14:paraId="1BD0AD03" w14:textId="77777777" w:rsidR="008E04E4" w:rsidRDefault="008E04E4">
            <w:pPr>
              <w:spacing w:line="276" w:lineRule="auto"/>
              <w:jc w:val="both"/>
              <w:rPr>
                <w:color w:val="333333"/>
                <w:highlight w:val="white"/>
                <w:u w:val="single"/>
              </w:rPr>
            </w:pPr>
          </w:p>
          <w:p w14:paraId="2F8A1CB7" w14:textId="77777777" w:rsidR="008E04E4" w:rsidRDefault="00F71A62">
            <w:pPr>
              <w:spacing w:line="276" w:lineRule="auto"/>
              <w:jc w:val="both"/>
              <w:rPr>
                <w:b/>
                <w:color w:val="333333"/>
                <w:highlight w:val="white"/>
                <w:u w:val="single"/>
              </w:rPr>
            </w:pPr>
            <w:r>
              <w:rPr>
                <w:b/>
                <w:color w:val="333333"/>
                <w:highlight w:val="white"/>
                <w:u w:val="single"/>
              </w:rPr>
              <w:t>Part A: Sentences and Tenses</w:t>
            </w:r>
            <w:r>
              <w:rPr>
                <w:color w:val="333333"/>
                <w:highlight w:val="white"/>
              </w:rPr>
              <w:t xml:space="preserve">. </w:t>
            </w:r>
          </w:p>
          <w:p w14:paraId="607C5D0A" w14:textId="77777777" w:rsidR="008E04E4" w:rsidRDefault="00F71A6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333333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an overview of verb tenses, comparatives and superlatives, time expression in tenses, active and passive voice, distinguish words, Verb Patterns, Quantity, Time and Conditional Clauses, and articles. [15 hrs]</w:t>
            </w:r>
          </w:p>
          <w:p w14:paraId="1E0A2A31" w14:textId="77777777" w:rsidR="008E04E4" w:rsidRDefault="008E04E4">
            <w:pPr>
              <w:spacing w:line="276" w:lineRule="auto"/>
              <w:jc w:val="both"/>
              <w:rPr>
                <w:color w:val="333333"/>
                <w:highlight w:val="white"/>
              </w:rPr>
            </w:pPr>
          </w:p>
          <w:p w14:paraId="07016050" w14:textId="77777777" w:rsidR="008E04E4" w:rsidRDefault="00F71A62">
            <w:pPr>
              <w:spacing w:line="276" w:lineRule="auto"/>
              <w:jc w:val="both"/>
              <w:rPr>
                <w:b/>
                <w:color w:val="333333"/>
                <w:highlight w:val="white"/>
                <w:u w:val="single"/>
              </w:rPr>
            </w:pPr>
            <w:r>
              <w:rPr>
                <w:b/>
                <w:color w:val="333333"/>
                <w:highlight w:val="white"/>
                <w:u w:val="single"/>
              </w:rPr>
              <w:t>Part B: Reading and Writing Skills</w:t>
            </w:r>
          </w:p>
          <w:p w14:paraId="5AD88D9D" w14:textId="77777777" w:rsidR="008E04E4" w:rsidRDefault="00F71A62">
            <w:pPr>
              <w:spacing w:line="276" w:lineRule="auto"/>
              <w:jc w:val="both"/>
              <w:rPr>
                <w:color w:val="333333"/>
                <w:highlight w:val="white"/>
              </w:rPr>
            </w:pPr>
            <w:r>
              <w:rPr>
                <w:sz w:val="24"/>
                <w:szCs w:val="24"/>
              </w:rPr>
              <w:t>Writing essays, expressing yourself, common expressions, developing supporting ideas, types of writing, and how to write a paragraph. [15 hrs]</w:t>
            </w:r>
          </w:p>
        </w:tc>
      </w:tr>
    </w:tbl>
    <w:p w14:paraId="48CFC97D" w14:textId="77777777" w:rsidR="008E04E4" w:rsidRDefault="008E04E4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Style w:val="affb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8E04E4" w14:paraId="4236EB69" w14:textId="77777777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671A663" w14:textId="77777777" w:rsidR="008E04E4" w:rsidRDefault="00F71A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14:paraId="310905F9" w14:textId="77777777" w:rsidR="008E04E4" w:rsidRDefault="00F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8E04E4" w14:paraId="69041671" w14:textId="77777777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FF1FFB3" w14:textId="77777777" w:rsidR="008E04E4" w:rsidRDefault="00F71A6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46BA" w14:textId="77777777" w:rsidR="008E04E4" w:rsidRDefault="008E04E4">
            <w:pPr>
              <w:spacing w:line="276" w:lineRule="auto"/>
            </w:pPr>
          </w:p>
          <w:p w14:paraId="0A05191A" w14:textId="77777777" w:rsidR="008E04E4" w:rsidRDefault="00F71A62">
            <w:pPr>
              <w:spacing w:line="276" w:lineRule="auto"/>
            </w:pPr>
            <w:r>
              <w:t>The main strategies that will be adopted in delivering this module are:</w:t>
            </w:r>
          </w:p>
          <w:p w14:paraId="00A0B186" w14:textId="77777777" w:rsidR="008E04E4" w:rsidRDefault="00F71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Allow students to actively participate in the learning process with class discussions and exercises that support the initiative.</w:t>
            </w:r>
          </w:p>
          <w:p w14:paraId="2FC70233" w14:textId="77777777" w:rsidR="008E04E4" w:rsidRDefault="00F71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 Use didactic questioning through questions to determine student </w:t>
            </w:r>
            <w:r>
              <w:lastRenderedPageBreak/>
              <w:t xml:space="preserve">understanding of the material. </w:t>
            </w:r>
          </w:p>
          <w:p w14:paraId="00AC31EE" w14:textId="77777777" w:rsidR="008E04E4" w:rsidRDefault="00F71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>
              <w:t xml:space="preserve">Writing an assignment and report that encourages students to clarify and organize their thinking and independently research and present on a topic. </w:t>
            </w:r>
          </w:p>
        </w:tc>
      </w:tr>
    </w:tbl>
    <w:p w14:paraId="3FBF50E3" w14:textId="77777777" w:rsidR="008E04E4" w:rsidRDefault="008E04E4">
      <w:pPr>
        <w:spacing w:after="0" w:line="312" w:lineRule="auto"/>
        <w:rPr>
          <w:b/>
          <w:color w:val="000000"/>
          <w:sz w:val="16"/>
          <w:szCs w:val="16"/>
        </w:rPr>
      </w:pPr>
    </w:p>
    <w:p w14:paraId="298ED86D" w14:textId="77777777" w:rsidR="008E04E4" w:rsidRDefault="008E04E4">
      <w:pPr>
        <w:spacing w:after="0" w:line="312" w:lineRule="auto"/>
        <w:rPr>
          <w:b/>
          <w:color w:val="000000"/>
          <w:sz w:val="16"/>
          <w:szCs w:val="16"/>
        </w:rPr>
      </w:pPr>
    </w:p>
    <w:p w14:paraId="68119DC5" w14:textId="77777777" w:rsidR="008E04E4" w:rsidRDefault="008E04E4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Style w:val="affe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8E04E4" w14:paraId="413096A2" w14:textId="7777777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DE760C" w14:textId="77777777" w:rsidR="008E04E4" w:rsidRDefault="00F71A62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14:paraId="1F6357EB" w14:textId="77777777" w:rsidR="008E04E4" w:rsidRDefault="00F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8E04E4" w14:paraId="65528E42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0F8A8A" w14:textId="77777777" w:rsidR="008E04E4" w:rsidRDefault="00F71A62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F4280C2" w14:textId="77777777" w:rsidR="008E04E4" w:rsidRDefault="00F71A6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8E04E4" w14:paraId="42D2E882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B28644D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AE25" w14:textId="401B9C98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</w:t>
            </w:r>
            <w:r>
              <w:rPr>
                <w:sz w:val="24"/>
                <w:szCs w:val="24"/>
              </w:rPr>
              <w:t>:</w:t>
            </w:r>
            <w:r w:rsidR="00DE6DA4">
              <w:rPr>
                <w:sz w:val="24"/>
                <w:szCs w:val="24"/>
              </w:rPr>
              <w:t xml:space="preserve">Hello </w:t>
            </w:r>
            <w:r>
              <w:rPr>
                <w:sz w:val="24"/>
                <w:szCs w:val="24"/>
              </w:rPr>
              <w:t xml:space="preserve">  </w:t>
            </w:r>
            <w:r w:rsidR="00DE6DA4">
              <w:rPr>
                <w:sz w:val="24"/>
                <w:szCs w:val="24"/>
              </w:rPr>
              <w:t xml:space="preserve">am\ are\is / my  . this is / How are you ? Good morning </w:t>
            </w:r>
          </w:p>
          <w:p w14:paraId="664A134A" w14:textId="57FCEE79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03321252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02E88E9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29A4" w14:textId="1994AE5F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2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Countries 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He / she / they / his / her . </w:t>
            </w:r>
          </w:p>
          <w:p w14:paraId="77F22AA1" w14:textId="48CDD787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Where’s he from ? Fantastic / awful / beautiful . </w:t>
            </w:r>
          </w:p>
          <w:p w14:paraId="7B9E4E62" w14:textId="75B1322D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555AED56" w14:textId="77777777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2F58C10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051B" w14:textId="29C39EB0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3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All about you/ Jobs / am ,is ,are  </w:t>
            </w:r>
          </w:p>
          <w:p w14:paraId="50AB94FC" w14:textId="72685ADD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Negative and Questions </w:t>
            </w:r>
          </w:p>
          <w:p w14:paraId="2872B54A" w14:textId="7C5161B4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Personal information .</w:t>
            </w:r>
          </w:p>
          <w:p w14:paraId="2A388534" w14:textId="1BD23F65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026381A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C4FE718" w14:textId="53A1AC0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37F2" w14:textId="69BAC58F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4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Family and friends </w:t>
            </w:r>
          </w:p>
          <w:p w14:paraId="3D39E647" w14:textId="4D72C00D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Our / their . possessive . the family , has / have </w:t>
            </w:r>
          </w:p>
          <w:p w14:paraId="1EF6F00A" w14:textId="591E3C70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2A9AE431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E72C614" w14:textId="7143F7C6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3368" w14:textId="6502F44D" w:rsidR="008E04E4" w:rsidRDefault="00BC7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</w:rPr>
              <w:t>Midterm Exam</w:t>
            </w:r>
          </w:p>
        </w:tc>
      </w:tr>
      <w:tr w:rsidR="008E04E4" w14:paraId="08BCBF3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330E340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3E75" w14:textId="2581EAFD" w:rsidR="00BC79E7" w:rsidRDefault="00BC79E7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5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The way I live </w:t>
            </w:r>
          </w:p>
          <w:p w14:paraId="0420C408" w14:textId="44C8D8B0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Sports / food/ drinks .. </w:t>
            </w:r>
          </w:p>
          <w:p w14:paraId="682DB4D9" w14:textId="743304CC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Present simple , is / are / am / you </w:t>
            </w:r>
          </w:p>
          <w:p w14:paraId="644C014A" w14:textId="77777777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b/>
                <w:sz w:val="24"/>
                <w:szCs w:val="24"/>
              </w:rPr>
            </w:pPr>
          </w:p>
          <w:p w14:paraId="558AD19C" w14:textId="33FD0A56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6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>Every day /</w:t>
            </w:r>
            <w:r w:rsidR="00825D04">
              <w:rPr>
                <w:sz w:val="24"/>
                <w:szCs w:val="24"/>
              </w:rPr>
              <w:t xml:space="preserve">the time ,,, present simple / he / she </w:t>
            </w:r>
          </w:p>
          <w:p w14:paraId="28AE1849" w14:textId="3E3AE3BB" w:rsidR="00825D04" w:rsidRDefault="00825D0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Always , sometimes / never  , words that go together </w:t>
            </w:r>
          </w:p>
          <w:p w14:paraId="6EE2AABB" w14:textId="1F70DB04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5A5BD78A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C00A7C7" w14:textId="39E665E3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4E5D" w14:textId="0E4729A4" w:rsidR="00825D04" w:rsidRDefault="00F71A62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7</w:t>
            </w:r>
            <w:r>
              <w:rPr>
                <w:sz w:val="24"/>
                <w:szCs w:val="24"/>
              </w:rPr>
              <w:t xml:space="preserve">: </w:t>
            </w:r>
            <w:r w:rsidR="00825D04">
              <w:rPr>
                <w:sz w:val="24"/>
                <w:szCs w:val="24"/>
              </w:rPr>
              <w:t xml:space="preserve">My favorites , Question words . me / him / us / them / this / that </w:t>
            </w:r>
          </w:p>
          <w:p w14:paraId="5B153844" w14:textId="5641E60B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Adjective </w:t>
            </w:r>
          </w:p>
          <w:p w14:paraId="0015AB5E" w14:textId="743F4889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1D353F5E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068B14A" w14:textId="581C71AD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1111" w14:textId="198B9A47" w:rsidR="00825D04" w:rsidRDefault="00F71A62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8</w:t>
            </w:r>
            <w:r>
              <w:rPr>
                <w:sz w:val="24"/>
                <w:szCs w:val="24"/>
              </w:rPr>
              <w:t xml:space="preserve">: </w:t>
            </w:r>
            <w:r w:rsidR="00825D04">
              <w:rPr>
                <w:sz w:val="24"/>
                <w:szCs w:val="24"/>
              </w:rPr>
              <w:t xml:space="preserve">Where I live </w:t>
            </w:r>
          </w:p>
          <w:p w14:paraId="3CAC47F1" w14:textId="77777777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Rooms and furniture / there is , there are </w:t>
            </w:r>
          </w:p>
          <w:p w14:paraId="1BAA5928" w14:textId="0AA36602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Prepositions , Directions  </w:t>
            </w:r>
          </w:p>
          <w:p w14:paraId="42C5114B" w14:textId="392318ED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1175AE4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CCB9D0" w14:textId="3850B102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3109" w14:textId="753610BB" w:rsidR="00825D04" w:rsidRDefault="00F71A62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9</w:t>
            </w:r>
            <w:r>
              <w:rPr>
                <w:sz w:val="24"/>
                <w:szCs w:val="24"/>
              </w:rPr>
              <w:t xml:space="preserve">: </w:t>
            </w:r>
            <w:r w:rsidR="00825D04">
              <w:rPr>
                <w:sz w:val="24"/>
                <w:szCs w:val="24"/>
              </w:rPr>
              <w:t xml:space="preserve">Times past </w:t>
            </w:r>
          </w:p>
          <w:p w14:paraId="362CB95D" w14:textId="6FAE22E0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Saying years , Was / were , past simple – irregular </w:t>
            </w:r>
          </w:p>
          <w:p w14:paraId="067CEA4F" w14:textId="61838D45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Have / do / go  When your birthday </w:t>
            </w:r>
          </w:p>
          <w:p w14:paraId="6360BE69" w14:textId="398D0AC2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688A327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AAB44A9" w14:textId="6CD0001F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6D49" w14:textId="77777777" w:rsidR="005066F0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10</w:t>
            </w:r>
            <w:r>
              <w:rPr>
                <w:sz w:val="24"/>
                <w:szCs w:val="24"/>
              </w:rPr>
              <w:t>:</w:t>
            </w:r>
            <w:r w:rsidR="005066F0">
              <w:rPr>
                <w:sz w:val="24"/>
                <w:szCs w:val="24"/>
              </w:rPr>
              <w:t xml:space="preserve">We had a great time </w:t>
            </w:r>
          </w:p>
          <w:p w14:paraId="7C665701" w14:textId="3AA5DC7E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simple / regular and irregular verbs </w:t>
            </w:r>
          </w:p>
          <w:p w14:paraId="0808B09C" w14:textId="5883B306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 and negative </w:t>
            </w:r>
          </w:p>
          <w:p w14:paraId="21E85178" w14:textId="5A7B5861" w:rsidR="008E04E4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t xml:space="preserve">              </w:t>
            </w:r>
            <w:r>
              <w:rPr>
                <w:sz w:val="24"/>
                <w:szCs w:val="24"/>
              </w:rPr>
              <w:t>Reading and writing Skill, Everyday English (Exclamations)</w:t>
            </w:r>
          </w:p>
        </w:tc>
      </w:tr>
      <w:tr w:rsidR="008E04E4" w14:paraId="47842E91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8BF298C" w14:textId="506BF430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8E50" w14:textId="51386F0E" w:rsidR="005066F0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11</w:t>
            </w:r>
            <w:r>
              <w:rPr>
                <w:sz w:val="24"/>
                <w:szCs w:val="24"/>
              </w:rPr>
              <w:t xml:space="preserve">: </w:t>
            </w:r>
            <w:r w:rsidR="005066F0">
              <w:rPr>
                <w:sz w:val="24"/>
                <w:szCs w:val="24"/>
              </w:rPr>
              <w:t xml:space="preserve">I can do that ! </w:t>
            </w:r>
          </w:p>
          <w:p w14:paraId="7D095DE6" w14:textId="63BDC1EE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Can / cant , adverbs , </w:t>
            </w:r>
          </w:p>
          <w:p w14:paraId="01C5A9FF" w14:textId="737106A6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Adjective + noun , Everyday problems </w:t>
            </w:r>
          </w:p>
          <w:p w14:paraId="037C02CD" w14:textId="4F77C1FF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22AB9936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4FB3E14" w14:textId="171749A5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98BB" w14:textId="7980FA29" w:rsidR="00B436EF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12</w:t>
            </w:r>
            <w:r w:rsidR="00B436EF">
              <w:rPr>
                <w:sz w:val="24"/>
                <w:szCs w:val="24"/>
              </w:rPr>
              <w:t xml:space="preserve"> :  Please and thank you </w:t>
            </w:r>
          </w:p>
          <w:p w14:paraId="640A015C" w14:textId="366D07D3" w:rsidR="00B436EF" w:rsidRDefault="00B436EF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5655B">
              <w:rPr>
                <w:sz w:val="24"/>
                <w:szCs w:val="24"/>
              </w:rPr>
              <w:t>I’d</w:t>
            </w:r>
            <w:r>
              <w:rPr>
                <w:sz w:val="24"/>
                <w:szCs w:val="24"/>
              </w:rPr>
              <w:t xml:space="preserve">  like / some – any </w:t>
            </w:r>
          </w:p>
          <w:p w14:paraId="682762A8" w14:textId="415285AD" w:rsidR="00B436EF" w:rsidRDefault="00B436EF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 restaurant , signs all around </w:t>
            </w:r>
          </w:p>
          <w:p w14:paraId="289CCE85" w14:textId="26D58ED7" w:rsidR="008E04E4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Reading and writing Skill, Everyday English (Social expression 2)</w:t>
            </w:r>
          </w:p>
        </w:tc>
      </w:tr>
      <w:tr w:rsidR="008E04E4" w14:paraId="7B358048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C217EBD" w14:textId="42513AD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F580" w14:textId="14452DB9" w:rsidR="00B436EF" w:rsidRDefault="00F71A62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13</w:t>
            </w:r>
            <w:r w:rsidR="00B436EF">
              <w:rPr>
                <w:sz w:val="24"/>
                <w:szCs w:val="24"/>
              </w:rPr>
              <w:t xml:space="preserve">:  Here and Now </w:t>
            </w:r>
          </w:p>
          <w:p w14:paraId="3CF7CBE7" w14:textId="259F40B5" w:rsidR="00B436EF" w:rsidRDefault="00B436EF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Colures and clothes , present continues , opposite verbs </w:t>
            </w:r>
          </w:p>
          <w:p w14:paraId="5E9AFF00" w14:textId="15DF0CE6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291071B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E874FD4" w14:textId="09563184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53A7" w14:textId="1A6FAB46" w:rsidR="00B436EF" w:rsidRDefault="00F71A62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14</w:t>
            </w:r>
            <w:r>
              <w:rPr>
                <w:sz w:val="24"/>
                <w:szCs w:val="24"/>
              </w:rPr>
              <w:t xml:space="preserve">: </w:t>
            </w:r>
            <w:r w:rsidR="00B436EF">
              <w:rPr>
                <w:sz w:val="24"/>
                <w:szCs w:val="24"/>
              </w:rPr>
              <w:t xml:space="preserve">it’s time to go </w:t>
            </w:r>
          </w:p>
          <w:p w14:paraId="0F9E2865" w14:textId="5E2100DF" w:rsidR="00B436EF" w:rsidRDefault="00B436EF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rFonts w:ascii="Thorndale AMT" w:eastAsia="Thorndale AMT" w:hAnsi="Thorndale AMT" w:cs="Thorndale AMT"/>
                <w:sz w:val="24"/>
                <w:szCs w:val="24"/>
              </w:rPr>
              <w:t xml:space="preserve">       Future plans , Grammar revision , Vocabulary revision , social expressions </w:t>
            </w:r>
          </w:p>
          <w:p w14:paraId="1B806E34" w14:textId="69821CF4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</w:tbl>
    <w:p w14:paraId="6987BD32" w14:textId="77777777" w:rsidR="008E04E4" w:rsidRDefault="00F71A62" w:rsidP="004F089B">
      <w:pPr>
        <w:tabs>
          <w:tab w:val="left" w:pos="1980"/>
        </w:tabs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</w:p>
    <w:p w14:paraId="1772128A" w14:textId="77777777" w:rsidR="008E04E4" w:rsidRDefault="00F71A62">
      <w:pPr>
        <w:tabs>
          <w:tab w:val="left" w:pos="1980"/>
        </w:tabs>
        <w:ind w:left="1985" w:hanging="1985"/>
        <w:jc w:val="both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</w:p>
    <w:p w14:paraId="7E4BD4F8" w14:textId="46CDCA2F" w:rsidR="008E04E4" w:rsidRDefault="008E04E4">
      <w:pPr>
        <w:bidi/>
        <w:spacing w:after="200" w:line="276" w:lineRule="auto"/>
        <w:rPr>
          <w:rtl/>
        </w:rPr>
      </w:pPr>
      <w:bookmarkStart w:id="3" w:name="_heading=h.30j0zll" w:colFirst="0" w:colLast="0"/>
      <w:bookmarkEnd w:id="3"/>
    </w:p>
    <w:p w14:paraId="5EF8B25C" w14:textId="5AEEFF46" w:rsidR="00E838B6" w:rsidRDefault="00E838B6" w:rsidP="00E838B6">
      <w:pPr>
        <w:bidi/>
        <w:spacing w:after="200" w:line="276" w:lineRule="auto"/>
      </w:pPr>
      <w:r>
        <w:rPr>
          <w:rFonts w:hint="cs"/>
          <w:rtl/>
        </w:rPr>
        <w:t xml:space="preserve">مدرس مادة اللغة الانكليزية </w:t>
      </w:r>
    </w:p>
    <w:p w14:paraId="49C0234C" w14:textId="77777777" w:rsidR="00E838B6" w:rsidRPr="00E838B6" w:rsidRDefault="00E838B6" w:rsidP="00E838B6">
      <w:pPr>
        <w:bidi/>
      </w:pPr>
    </w:p>
    <w:p w14:paraId="6BFD1952" w14:textId="77777777" w:rsidR="00E838B6" w:rsidRPr="00E838B6" w:rsidRDefault="00E838B6" w:rsidP="00E838B6">
      <w:pPr>
        <w:bidi/>
      </w:pPr>
    </w:p>
    <w:p w14:paraId="1DC3F6AD" w14:textId="67C13FD2" w:rsidR="00E838B6" w:rsidRDefault="00E838B6" w:rsidP="00E838B6">
      <w:pPr>
        <w:bidi/>
      </w:pPr>
    </w:p>
    <w:p w14:paraId="7BBA3DD1" w14:textId="7A20521B" w:rsidR="00E838B6" w:rsidRDefault="00E838B6" w:rsidP="00E838B6">
      <w:pPr>
        <w:tabs>
          <w:tab w:val="left" w:pos="6896"/>
        </w:tabs>
        <w:bidi/>
        <w:rPr>
          <w:rtl/>
        </w:rPr>
      </w:pPr>
      <w:r>
        <w:rPr>
          <w:rFonts w:hint="cs"/>
          <w:rtl/>
        </w:rPr>
        <w:t xml:space="preserve">أ.د صباح محمد كلو </w:t>
      </w:r>
      <w:r>
        <w:rPr>
          <w:rtl/>
        </w:rPr>
        <w:tab/>
      </w:r>
      <w:r>
        <w:rPr>
          <w:rFonts w:hint="cs"/>
          <w:rtl/>
        </w:rPr>
        <w:t>أ.م.د رعد فجر فتيح</w:t>
      </w:r>
    </w:p>
    <w:p w14:paraId="32E275A9" w14:textId="44FAC920" w:rsidR="00E838B6" w:rsidRPr="00E838B6" w:rsidRDefault="00E838B6" w:rsidP="00E838B6">
      <w:pPr>
        <w:bidi/>
      </w:pPr>
      <w:r>
        <w:rPr>
          <w:rFonts w:hint="cs"/>
          <w:rtl/>
        </w:rPr>
        <w:t xml:space="preserve">العميد                                                                                                                                    رئيس القسم </w:t>
      </w:r>
    </w:p>
    <w:sectPr w:rsidR="00E838B6" w:rsidRPr="00E838B6">
      <w:footerReference w:type="default" r:id="rId9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6F2C7" w14:textId="77777777" w:rsidR="006542BE" w:rsidRDefault="006542BE">
      <w:pPr>
        <w:spacing w:after="0" w:line="240" w:lineRule="auto"/>
      </w:pPr>
      <w:r>
        <w:separator/>
      </w:r>
    </w:p>
  </w:endnote>
  <w:endnote w:type="continuationSeparator" w:id="0">
    <w:p w14:paraId="50FE0268" w14:textId="77777777" w:rsidR="006542BE" w:rsidRDefault="0065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A209" w14:textId="77777777" w:rsidR="00DE6DA4" w:rsidRDefault="00DE6D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5DD6">
      <w:rPr>
        <w:noProof/>
        <w:color w:val="000000"/>
      </w:rPr>
      <w:t>1</w:t>
    </w:r>
    <w:r>
      <w:rPr>
        <w:color w:val="000000"/>
      </w:rPr>
      <w:fldChar w:fldCharType="end"/>
    </w:r>
  </w:p>
  <w:p w14:paraId="4AEEE58C" w14:textId="77777777" w:rsidR="00DE6DA4" w:rsidRDefault="00DE6D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A8EDA" w14:textId="77777777" w:rsidR="006542BE" w:rsidRDefault="006542BE">
      <w:pPr>
        <w:spacing w:after="0" w:line="240" w:lineRule="auto"/>
      </w:pPr>
      <w:r>
        <w:separator/>
      </w:r>
    </w:p>
  </w:footnote>
  <w:footnote w:type="continuationSeparator" w:id="0">
    <w:p w14:paraId="0A3B0A8E" w14:textId="77777777" w:rsidR="006542BE" w:rsidRDefault="0065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1F3"/>
    <w:multiLevelType w:val="multilevel"/>
    <w:tmpl w:val="7602B5C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C17F17"/>
    <w:multiLevelType w:val="multilevel"/>
    <w:tmpl w:val="C4F0C41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>
    <w:nsid w:val="2E424BBD"/>
    <w:multiLevelType w:val="multilevel"/>
    <w:tmpl w:val="9BB049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>
    <w:nsid w:val="320A667B"/>
    <w:multiLevelType w:val="multilevel"/>
    <w:tmpl w:val="8B301F2A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>
    <w:nsid w:val="5CB42B4A"/>
    <w:multiLevelType w:val="multilevel"/>
    <w:tmpl w:val="F94A44A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5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6EB56E9F"/>
    <w:multiLevelType w:val="multilevel"/>
    <w:tmpl w:val="2B32ACD6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7AB543ED"/>
    <w:multiLevelType w:val="multilevel"/>
    <w:tmpl w:val="165C22DA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E4"/>
    <w:rsid w:val="00015EA1"/>
    <w:rsid w:val="000E429B"/>
    <w:rsid w:val="001204EA"/>
    <w:rsid w:val="00145D04"/>
    <w:rsid w:val="001C59CE"/>
    <w:rsid w:val="001E08CC"/>
    <w:rsid w:val="0025655B"/>
    <w:rsid w:val="00297FAE"/>
    <w:rsid w:val="00305962"/>
    <w:rsid w:val="00315229"/>
    <w:rsid w:val="003C4D95"/>
    <w:rsid w:val="004068A2"/>
    <w:rsid w:val="004519FD"/>
    <w:rsid w:val="004829B7"/>
    <w:rsid w:val="0049501E"/>
    <w:rsid w:val="004A630B"/>
    <w:rsid w:val="004F089B"/>
    <w:rsid w:val="005066F0"/>
    <w:rsid w:val="00527FA7"/>
    <w:rsid w:val="006122E4"/>
    <w:rsid w:val="006542BE"/>
    <w:rsid w:val="00663822"/>
    <w:rsid w:val="00685138"/>
    <w:rsid w:val="00725DD6"/>
    <w:rsid w:val="00743AAC"/>
    <w:rsid w:val="00792902"/>
    <w:rsid w:val="007A179A"/>
    <w:rsid w:val="007E4037"/>
    <w:rsid w:val="00815DE1"/>
    <w:rsid w:val="00825D04"/>
    <w:rsid w:val="00876F39"/>
    <w:rsid w:val="008C08BA"/>
    <w:rsid w:val="008E04E4"/>
    <w:rsid w:val="00941B24"/>
    <w:rsid w:val="00AB0812"/>
    <w:rsid w:val="00B00F83"/>
    <w:rsid w:val="00B32292"/>
    <w:rsid w:val="00B436EF"/>
    <w:rsid w:val="00B46037"/>
    <w:rsid w:val="00B72B57"/>
    <w:rsid w:val="00BC79E7"/>
    <w:rsid w:val="00C172A8"/>
    <w:rsid w:val="00C73D80"/>
    <w:rsid w:val="00CA072D"/>
    <w:rsid w:val="00CC38AC"/>
    <w:rsid w:val="00CE6E92"/>
    <w:rsid w:val="00D06506"/>
    <w:rsid w:val="00DE6DA4"/>
    <w:rsid w:val="00DF4C8E"/>
    <w:rsid w:val="00E838B6"/>
    <w:rsid w:val="00E93B48"/>
    <w:rsid w:val="00EA28B9"/>
    <w:rsid w:val="00ED2A55"/>
    <w:rsid w:val="00F12F9E"/>
    <w:rsid w:val="00F515BC"/>
    <w:rsid w:val="00F67957"/>
    <w:rsid w:val="00F703DC"/>
    <w:rsid w:val="00F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81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3B"/>
  </w:style>
  <w:style w:type="paragraph" w:styleId="1">
    <w:name w:val="heading 1"/>
    <w:basedOn w:val="a"/>
    <w:next w:val="a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8">
    <w:name w:val="Balloon Text"/>
    <w:basedOn w:val="a"/>
    <w:link w:val="Char1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24E8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B7DDC"/>
    <w:rPr>
      <w:color w:val="808080"/>
    </w:rPr>
  </w:style>
  <w:style w:type="table" w:styleId="ab">
    <w:name w:val="Table Grid"/>
    <w:basedOn w:val="a1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a1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3F6B0F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3F6B0F"/>
    <w:rPr>
      <w:sz w:val="20"/>
      <w:szCs w:val="20"/>
    </w:rPr>
  </w:style>
  <w:style w:type="character" w:customStyle="1" w:styleId="Char">
    <w:name w:val="العنوان Char"/>
    <w:basedOn w:val="a0"/>
    <w:link w:val="a3"/>
    <w:rsid w:val="003F3076"/>
    <w:rPr>
      <w:rFonts w:asciiTheme="majorBidi" w:hAnsiTheme="majorBidi" w:cstheme="majorBidi"/>
      <w:bCs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3F307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F3076"/>
    <w:rPr>
      <w:color w:val="0000FF" w:themeColor="hyperlink"/>
      <w:u w:val="single"/>
    </w:rPr>
  </w:style>
  <w:style w:type="paragraph" w:styleId="af0">
    <w:name w:val="header"/>
    <w:basedOn w:val="a"/>
    <w:link w:val="Char3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0"/>
    <w:uiPriority w:val="99"/>
    <w:rsid w:val="003F3076"/>
  </w:style>
  <w:style w:type="paragraph" w:styleId="af1">
    <w:name w:val="footer"/>
    <w:basedOn w:val="a"/>
    <w:link w:val="Char4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1"/>
    <w:uiPriority w:val="99"/>
    <w:rsid w:val="003F3076"/>
  </w:style>
  <w:style w:type="character" w:customStyle="1" w:styleId="UnresolvedMention1">
    <w:name w:val="Unresolved Mention1"/>
    <w:basedOn w:val="a0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Char0">
    <w:name w:val="عنوان فرعي Char"/>
    <w:basedOn w:val="a0"/>
    <w:link w:val="a4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rmal (Web)"/>
    <w:basedOn w:val="a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7">
    <w:name w:val="Body Text"/>
    <w:basedOn w:val="a"/>
    <w:link w:val="Char5"/>
    <w:rsid w:val="00DC64EB"/>
    <w:pPr>
      <w:widowControl w:val="0"/>
      <w:suppressAutoHyphens/>
      <w:spacing w:after="120" w:line="240" w:lineRule="auto"/>
    </w:pPr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character" w:customStyle="1" w:styleId="Char5">
    <w:name w:val="نص أساسي Char"/>
    <w:basedOn w:val="a0"/>
    <w:link w:val="aff7"/>
    <w:rsid w:val="00DC64EB"/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table" w:customStyle="1" w:styleId="aff8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a0"/>
    <w:uiPriority w:val="99"/>
    <w:semiHidden/>
    <w:unhideWhenUsed/>
    <w:rsid w:val="00F515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3B"/>
  </w:style>
  <w:style w:type="paragraph" w:styleId="1">
    <w:name w:val="heading 1"/>
    <w:basedOn w:val="a"/>
    <w:next w:val="a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8">
    <w:name w:val="Balloon Text"/>
    <w:basedOn w:val="a"/>
    <w:link w:val="Char1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24E8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B7DDC"/>
    <w:rPr>
      <w:color w:val="808080"/>
    </w:rPr>
  </w:style>
  <w:style w:type="table" w:styleId="ab">
    <w:name w:val="Table Grid"/>
    <w:basedOn w:val="a1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a1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3F6B0F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3F6B0F"/>
    <w:rPr>
      <w:sz w:val="20"/>
      <w:szCs w:val="20"/>
    </w:rPr>
  </w:style>
  <w:style w:type="character" w:customStyle="1" w:styleId="Char">
    <w:name w:val="العنوان Char"/>
    <w:basedOn w:val="a0"/>
    <w:link w:val="a3"/>
    <w:rsid w:val="003F3076"/>
    <w:rPr>
      <w:rFonts w:asciiTheme="majorBidi" w:hAnsiTheme="majorBidi" w:cstheme="majorBidi"/>
      <w:bCs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3F307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F3076"/>
    <w:rPr>
      <w:color w:val="0000FF" w:themeColor="hyperlink"/>
      <w:u w:val="single"/>
    </w:rPr>
  </w:style>
  <w:style w:type="paragraph" w:styleId="af0">
    <w:name w:val="header"/>
    <w:basedOn w:val="a"/>
    <w:link w:val="Char3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0"/>
    <w:uiPriority w:val="99"/>
    <w:rsid w:val="003F3076"/>
  </w:style>
  <w:style w:type="paragraph" w:styleId="af1">
    <w:name w:val="footer"/>
    <w:basedOn w:val="a"/>
    <w:link w:val="Char4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1"/>
    <w:uiPriority w:val="99"/>
    <w:rsid w:val="003F3076"/>
  </w:style>
  <w:style w:type="character" w:customStyle="1" w:styleId="UnresolvedMention1">
    <w:name w:val="Unresolved Mention1"/>
    <w:basedOn w:val="a0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Char0">
    <w:name w:val="عنوان فرعي Char"/>
    <w:basedOn w:val="a0"/>
    <w:link w:val="a4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rmal (Web)"/>
    <w:basedOn w:val="a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7">
    <w:name w:val="Body Text"/>
    <w:basedOn w:val="a"/>
    <w:link w:val="Char5"/>
    <w:rsid w:val="00DC64EB"/>
    <w:pPr>
      <w:widowControl w:val="0"/>
      <w:suppressAutoHyphens/>
      <w:spacing w:after="120" w:line="240" w:lineRule="auto"/>
    </w:pPr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character" w:customStyle="1" w:styleId="Char5">
    <w:name w:val="نص أساسي Char"/>
    <w:basedOn w:val="a0"/>
    <w:link w:val="aff7"/>
    <w:rsid w:val="00DC64EB"/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table" w:customStyle="1" w:styleId="aff8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a0"/>
    <w:uiPriority w:val="99"/>
    <w:semiHidden/>
    <w:unhideWhenUsed/>
    <w:rsid w:val="00F51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6lxhAEPZ4rBkeNgzuOKd7FjWg==">CgMxLjAaMAoBMBIrCikIB0IlChFRdWF0dHJvY2VudG8gU2FucxIQQXJpYWwgVW5pY29kZSBNUxowCgExEisKKQgHQiUKEVF1YXR0cm9jZW50byBTYW5zEhBBcmlhbCBVbmljb2RlIE1TMghoLmdqZGd4czIJaC4zMGowemxsOAByITFLMXVDMlNobE1HY18zRl9wUXdraVlNQnl3S25iS0pFOA==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Zahraa abbas</dc:creator>
  <cp:lastModifiedBy>Maher</cp:lastModifiedBy>
  <cp:revision>2</cp:revision>
  <cp:lastPrinted>2023-11-14T14:03:00Z</cp:lastPrinted>
  <dcterms:created xsi:type="dcterms:W3CDTF">2025-12-20T20:59:00Z</dcterms:created>
  <dcterms:modified xsi:type="dcterms:W3CDTF">2025-12-20T20:59:00Z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