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C46D" w14:textId="62C5C4AF" w:rsidR="00A154BE" w:rsidRDefault="00A154BE">
      <w:pPr>
        <w:bidi w:val="0"/>
        <w:spacing w:after="215" w:line="259" w:lineRule="auto"/>
        <w:ind w:left="0" w:right="1165" w:firstLine="0"/>
      </w:pPr>
    </w:p>
    <w:p w14:paraId="0FC14C23" w14:textId="36AFDEE8" w:rsidR="00A154BE" w:rsidRDefault="00A154BE" w:rsidP="00105942">
      <w:pPr>
        <w:spacing w:after="213" w:line="259" w:lineRule="auto"/>
        <w:ind w:left="0" w:right="1165" w:firstLine="0"/>
        <w:jc w:val="left"/>
      </w:pPr>
    </w:p>
    <w:p w14:paraId="05929995" w14:textId="140748C5" w:rsidR="00A154BE" w:rsidRDefault="00A154BE" w:rsidP="00105942">
      <w:pPr>
        <w:spacing w:after="0" w:line="417" w:lineRule="auto"/>
        <w:ind w:left="10238" w:right="1165" w:firstLine="0"/>
        <w:jc w:val="left"/>
      </w:pPr>
    </w:p>
    <w:p w14:paraId="641AABD0" w14:textId="10029170" w:rsidR="00A154BE" w:rsidRDefault="00B77C1A" w:rsidP="00105942">
      <w:pPr>
        <w:tabs>
          <w:tab w:val="center" w:pos="6346"/>
          <w:tab w:val="center" w:pos="1023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57BB67" wp14:editId="4D1C2187">
                <wp:extent cx="1618488" cy="539620"/>
                <wp:effectExtent l="0" t="0" r="7620" b="0"/>
                <wp:docPr id="345569" name="Group 345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8488" cy="539620"/>
                          <a:chOff x="0" y="0"/>
                          <a:chExt cx="1618488" cy="539620"/>
                        </a:xfrm>
                      </wpg:grpSpPr>
                      <wps:wsp>
                        <wps:cNvPr id="8991" name="Shape 8991"/>
                        <wps:cNvSpPr/>
                        <wps:spPr>
                          <a:xfrm>
                            <a:off x="0" y="0"/>
                            <a:ext cx="1618488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524256">
                                <a:moveTo>
                                  <a:pt x="0" y="87376"/>
                                </a:moveTo>
                                <a:cubicBezTo>
                                  <a:pt x="0" y="39116"/>
                                  <a:pt x="39116" y="0"/>
                                  <a:pt x="87376" y="0"/>
                                </a:cubicBezTo>
                                <a:lnTo>
                                  <a:pt x="1531112" y="0"/>
                                </a:lnTo>
                                <a:cubicBezTo>
                                  <a:pt x="1579372" y="0"/>
                                  <a:pt x="1618488" y="39116"/>
                                  <a:pt x="1618488" y="87376"/>
                                </a:cubicBezTo>
                                <a:lnTo>
                                  <a:pt x="1618488" y="436880"/>
                                </a:lnTo>
                                <a:cubicBezTo>
                                  <a:pt x="1618488" y="485140"/>
                                  <a:pt x="1579372" y="524256"/>
                                  <a:pt x="1531112" y="524256"/>
                                </a:cubicBezTo>
                                <a:lnTo>
                                  <a:pt x="87376" y="524256"/>
                                </a:lnTo>
                                <a:cubicBezTo>
                                  <a:pt x="39116" y="524256"/>
                                  <a:pt x="0" y="485140"/>
                                  <a:pt x="0" y="43688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6" name="Rectangle 8996"/>
                        <wps:cNvSpPr/>
                        <wps:spPr>
                          <a:xfrm>
                            <a:off x="393168" y="91416"/>
                            <a:ext cx="1101335" cy="448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3EC70" w14:textId="4AC62750" w:rsidR="00A154BE" w:rsidRDefault="00427DDB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القراءة والاستيعاب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3" name="Rectangle 8993"/>
                        <wps:cNvSpPr/>
                        <wps:spPr>
                          <a:xfrm>
                            <a:off x="447167" y="127025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ADEDB" w14:textId="77777777" w:rsidR="00A154BE" w:rsidRDefault="00B77C1A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7BB67" id="Group 345569" o:spid="_x0000_s1026" style="width:127.45pt;height:42.5pt;mso-position-horizontal-relative:char;mso-position-vertical-relative:line" coordsize="16184,53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">
                <v:shape id="Shape 8991" o:spid="_x0000_s1027" style="position:absolute;width:16184;height:5242;visibility:visible;mso-wrap-style:square;v-text-anchor:top" coordsize="1618488,524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" path="m,87376c,39116,39116,,87376,l1531112,v48260,,87376,39116,87376,87376l1618488,436880v,48260,-39116,87376,-87376,87376l87376,524256c39116,524256,,485140,,436880l,87376xe" filled="f" strokecolor="#ffc000" strokeweight=".96pt">
                  <v:stroke miterlimit="83231f" joinstyle="miter"/>
                  <v:path arrowok="t" textboxrect="0,0,1618488,524256"/>
                </v:shape>
                <v:rect id="Rectangle 8996" o:spid="_x0000_s1028" style="position:absolute;left:3931;top:914;width:11014;height:4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" filled="f" stroked="f">
                  <v:textbox inset="0,0,0,0">
                    <w:txbxContent>
                      <w:p w14:paraId="4593EC70" w14:textId="4AC62750" w:rsidR="00A154BE" w:rsidRDefault="00427DDB">
                        <w:pPr>
                          <w:bidi w:val="0"/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hint="cs"/>
                            <w:rtl/>
                          </w:rPr>
                          <w:t>القراءة والاستيعاب</w:t>
                        </w:r>
                      </w:p>
                    </w:txbxContent>
                  </v:textbox>
                </v:rect>
                <v:rect id="Rectangle 8993" o:spid="_x0000_s1029" style="position:absolute;left:4471;top:1270;width:760;height:33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" filled="f" stroked="f">
                  <v:textbox inset="0,0,0,0">
                    <w:txbxContent>
                      <w:p w14:paraId="460ADEDB" w14:textId="77777777" w:rsidR="00A154BE" w:rsidRDefault="00B77C1A">
                        <w:pPr>
                          <w:bidi w:val="0"/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630" w:type="dxa"/>
        <w:tblInd w:w="1749" w:type="dxa"/>
        <w:tblCellMar>
          <w:top w:w="3" w:type="dxa"/>
          <w:left w:w="27" w:type="dxa"/>
        </w:tblCellMar>
        <w:tblLook w:val="04A0" w:firstRow="1" w:lastRow="0" w:firstColumn="1" w:lastColumn="0" w:noHBand="0" w:noVBand="1"/>
      </w:tblPr>
      <w:tblGrid>
        <w:gridCol w:w="1588"/>
        <w:gridCol w:w="1456"/>
        <w:gridCol w:w="1486"/>
        <w:gridCol w:w="714"/>
        <w:gridCol w:w="2411"/>
        <w:gridCol w:w="984"/>
        <w:gridCol w:w="991"/>
      </w:tblGrid>
      <w:tr w:rsidR="00A154BE" w14:paraId="64D2E960" w14:textId="77777777">
        <w:trPr>
          <w:trHeight w:val="342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3E3DBA" w14:textId="3CF4059B" w:rsidR="00A154BE" w:rsidRDefault="00427DDB" w:rsidP="00841836">
            <w:pPr>
              <w:spacing w:after="0" w:line="259" w:lineRule="auto"/>
              <w:ind w:left="465" w:firstLine="0"/>
              <w:jc w:val="both"/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١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tl/>
              </w:rPr>
              <w:t>اسم المقرر:</w:t>
            </w:r>
          </w:p>
        </w:tc>
      </w:tr>
      <w:tr w:rsidR="00A154BE" w14:paraId="397B4E26" w14:textId="77777777">
        <w:trPr>
          <w:trHeight w:val="289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A4FFBCB" w14:textId="153F90EE" w:rsidR="00A154BE" w:rsidRDefault="00B82364" w:rsidP="00105942">
            <w:pPr>
              <w:spacing w:after="0" w:line="259" w:lineRule="auto"/>
              <w:ind w:left="0" w:right="106" w:firstLine="0"/>
              <w:jc w:val="left"/>
            </w:pPr>
            <w:r>
              <w:rPr>
                <w:b/>
              </w:rPr>
              <w:t xml:space="preserve">Select </w:t>
            </w:r>
            <w:r w:rsidR="00E33030">
              <w:rPr>
                <w:b/>
              </w:rPr>
              <w:t>Readings</w:t>
            </w:r>
          </w:p>
        </w:tc>
      </w:tr>
      <w:tr w:rsidR="00A154BE" w14:paraId="0BA5A2BE" w14:textId="77777777">
        <w:trPr>
          <w:trHeight w:val="342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71D282" w14:textId="1182A810" w:rsidR="00A154BE" w:rsidRDefault="00427DDB" w:rsidP="00105942">
            <w:pPr>
              <w:spacing w:after="0" w:line="259" w:lineRule="auto"/>
              <w:ind w:left="465" w:firstLine="0"/>
              <w:jc w:val="left"/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٢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tl/>
              </w:rPr>
              <w:t>رمز المقرر:</w:t>
            </w:r>
          </w:p>
        </w:tc>
      </w:tr>
      <w:tr w:rsidR="00A154BE" w14:paraId="5F7742DD" w14:textId="77777777">
        <w:trPr>
          <w:trHeight w:val="410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C60FA82" w14:textId="1EAC8E0F" w:rsidR="00A154BE" w:rsidRDefault="00A154BE" w:rsidP="00105942">
            <w:pPr>
              <w:spacing w:after="0" w:line="259" w:lineRule="auto"/>
              <w:ind w:left="103" w:firstLine="0"/>
              <w:jc w:val="left"/>
            </w:pPr>
          </w:p>
        </w:tc>
      </w:tr>
      <w:tr w:rsidR="00A154BE" w14:paraId="0CF43BA9" w14:textId="77777777">
        <w:trPr>
          <w:trHeight w:val="343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4CF8DD" w14:textId="3ECA78CF" w:rsidR="00A154BE" w:rsidRDefault="00427DDB" w:rsidP="00105942">
            <w:pPr>
              <w:spacing w:after="0" w:line="259" w:lineRule="auto"/>
              <w:ind w:left="465" w:firstLine="0"/>
              <w:jc w:val="left"/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٣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tl/>
              </w:rPr>
              <w:t>الفصل / السنة: السنوي</w:t>
            </w:r>
          </w:p>
        </w:tc>
      </w:tr>
      <w:tr w:rsidR="00A154BE" w14:paraId="1F0B287A" w14:textId="77777777">
        <w:trPr>
          <w:trHeight w:val="410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0A18229" w14:textId="777DED6B" w:rsidR="00A154BE" w:rsidRDefault="00B77C1A" w:rsidP="00105942">
            <w:pPr>
              <w:spacing w:after="0" w:line="259" w:lineRule="auto"/>
              <w:ind w:left="106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>السنوي</w:t>
            </w:r>
          </w:p>
        </w:tc>
      </w:tr>
      <w:tr w:rsidR="00A154BE" w14:paraId="051B2237" w14:textId="77777777">
        <w:trPr>
          <w:trHeight w:val="343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1C9209" w14:textId="4BA01834" w:rsidR="00A154BE" w:rsidRDefault="00427DDB" w:rsidP="00105942">
            <w:pPr>
              <w:spacing w:after="0" w:line="259" w:lineRule="auto"/>
              <w:ind w:left="465" w:firstLine="0"/>
              <w:jc w:val="left"/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٤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tl/>
              </w:rPr>
              <w:t>تاريخ إعداد هذا الوصف:</w:t>
            </w:r>
          </w:p>
        </w:tc>
      </w:tr>
      <w:tr w:rsidR="00A154BE" w14:paraId="737AB51B" w14:textId="77777777">
        <w:trPr>
          <w:trHeight w:val="410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CFC3B45" w14:textId="6426ACC3" w:rsidR="00A154BE" w:rsidRDefault="00427DDB" w:rsidP="00105942">
            <w:pPr>
              <w:spacing w:after="0" w:line="259" w:lineRule="auto"/>
              <w:ind w:left="0" w:right="106" w:firstLine="0"/>
              <w:jc w:val="left"/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٢٢/٩/٢٠٢٣</w:t>
            </w:r>
          </w:p>
        </w:tc>
      </w:tr>
      <w:tr w:rsidR="00A154BE" w14:paraId="4719712A" w14:textId="77777777">
        <w:trPr>
          <w:trHeight w:val="284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82D45B" w14:textId="7A443A7F" w:rsidR="00A154BE" w:rsidRDefault="00841836" w:rsidP="00105942">
            <w:pPr>
              <w:spacing w:after="0" w:line="259" w:lineRule="auto"/>
              <w:ind w:left="458" w:firstLine="0"/>
              <w:jc w:val="left"/>
            </w:pPr>
            <w:r>
              <w:rPr>
                <w:rFonts w:hint="cs"/>
                <w:rtl/>
              </w:rPr>
              <w:t>٥</w:t>
            </w:r>
            <w:r w:rsidR="00B77C1A">
              <w:rPr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tl/>
              </w:rPr>
              <w:t>أشكال الحضور المتاحة:</w:t>
            </w:r>
          </w:p>
        </w:tc>
      </w:tr>
      <w:tr w:rsidR="00A154BE" w14:paraId="30DBB26C" w14:textId="77777777">
        <w:trPr>
          <w:trHeight w:val="347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172463" w14:textId="7E94CD18" w:rsidR="00A154BE" w:rsidRDefault="00B77C1A" w:rsidP="00105942">
            <w:pPr>
              <w:spacing w:after="0" w:line="259" w:lineRule="auto"/>
              <w:ind w:left="826" w:firstLine="0"/>
              <w:jc w:val="left"/>
            </w:pPr>
            <w:r>
              <w:rPr>
                <w:rFonts w:ascii="Sakkal Majalla" w:eastAsia="Sakkal Majalla" w:hAnsi="Sakkal Majalla" w:cs="Sakkal Majalla"/>
                <w:rtl/>
              </w:rPr>
              <w:t>حضوري</w:t>
            </w:r>
          </w:p>
        </w:tc>
      </w:tr>
      <w:tr w:rsidR="00A154BE" w14:paraId="1ED268FC" w14:textId="77777777">
        <w:trPr>
          <w:trHeight w:val="284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58A582" w14:textId="5800536D" w:rsidR="00A154BE" w:rsidRDefault="00841836" w:rsidP="00105942">
            <w:pPr>
              <w:spacing w:after="0" w:line="259" w:lineRule="auto"/>
              <w:ind w:left="458" w:firstLine="0"/>
              <w:jc w:val="left"/>
            </w:pPr>
            <w:r>
              <w:rPr>
                <w:rFonts w:hint="cs"/>
                <w:rtl/>
              </w:rPr>
              <w:t>٦</w:t>
            </w:r>
            <w:r w:rsidR="00B77C1A">
              <w:rPr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tl/>
              </w:rPr>
              <w:t>عدد الساعات الدراسية )الكلي(/ عدد الوحدات )الكلي:(</w:t>
            </w:r>
          </w:p>
        </w:tc>
      </w:tr>
      <w:tr w:rsidR="00A154BE" w14:paraId="1E86BE25" w14:textId="77777777">
        <w:trPr>
          <w:trHeight w:val="288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124FA9" w14:textId="4282DD2D" w:rsidR="00A154BE" w:rsidRDefault="00841836" w:rsidP="00105942">
            <w:pPr>
              <w:spacing w:after="0" w:line="259" w:lineRule="auto"/>
              <w:ind w:left="0" w:right="105" w:firstLine="0"/>
              <w:jc w:val="left"/>
            </w:pPr>
            <w:r>
              <w:rPr>
                <w:rFonts w:hint="cs"/>
                <w:rtl/>
              </w:rPr>
              <w:t>٦٠</w:t>
            </w:r>
          </w:p>
        </w:tc>
      </w:tr>
      <w:tr w:rsidR="00A154BE" w14:paraId="5AE4B3BB" w14:textId="77777777">
        <w:trPr>
          <w:trHeight w:val="283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394A50" w14:textId="39D0936F" w:rsidR="00A154BE" w:rsidRDefault="00841836" w:rsidP="00105942">
            <w:pPr>
              <w:spacing w:after="0" w:line="259" w:lineRule="auto"/>
              <w:ind w:left="473" w:firstLine="0"/>
              <w:jc w:val="left"/>
            </w:pPr>
            <w:r>
              <w:rPr>
                <w:rFonts w:ascii="Arial" w:eastAsia="Arial" w:hAnsi="Arial" w:cs="Arial" w:hint="cs"/>
                <w:rtl/>
              </w:rPr>
              <w:t>٧</w:t>
            </w:r>
            <w:r w:rsidR="00B77C1A">
              <w:rPr>
                <w:rFonts w:ascii="Arial" w:eastAsia="Arial" w:hAnsi="Arial" w:cs="Arial"/>
                <w:rtl/>
              </w:rPr>
              <w:t xml:space="preserve">.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 w:rsidR="00B77C1A">
              <w:rPr>
                <w:rFonts w:ascii="Arial" w:eastAsia="Arial" w:hAnsi="Arial" w:cs="Arial"/>
                <w:rtl/>
              </w:rPr>
              <w:t xml:space="preserve">اسم مسؤول المقرر </w:t>
            </w:r>
            <w:r w:rsidR="00E33030">
              <w:rPr>
                <w:rFonts w:ascii="Arial" w:eastAsia="Arial" w:hAnsi="Arial" w:cs="Arial" w:hint="cs"/>
                <w:rtl/>
              </w:rPr>
              <w:t>الدراسي)</w:t>
            </w:r>
            <w:r w:rsidR="00B77C1A">
              <w:rPr>
                <w:rFonts w:ascii="Arial" w:eastAsia="Arial" w:hAnsi="Arial" w:cs="Arial"/>
                <w:rtl/>
              </w:rPr>
              <w:t xml:space="preserve"> اذا اكثر من اسم </w:t>
            </w:r>
            <w:proofErr w:type="gramStart"/>
            <w:r w:rsidR="00B77C1A">
              <w:rPr>
                <w:rFonts w:ascii="Arial" w:eastAsia="Arial" w:hAnsi="Arial" w:cs="Arial"/>
                <w:rtl/>
              </w:rPr>
              <w:t>يذكر(</w:t>
            </w:r>
            <w:proofErr w:type="gramEnd"/>
          </w:p>
        </w:tc>
      </w:tr>
      <w:tr w:rsidR="00A154BE" w14:paraId="4B56BE51" w14:textId="77777777">
        <w:trPr>
          <w:trHeight w:val="1116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A7A27D4" w14:textId="24AA1A7B" w:rsidR="00A154BE" w:rsidRDefault="00427DDB" w:rsidP="00427DDB">
            <w:pPr>
              <w:spacing w:after="0" w:line="259" w:lineRule="auto"/>
              <w:jc w:val="both"/>
            </w:pPr>
            <w:proofErr w:type="spellStart"/>
            <w:r>
              <w:rPr>
                <w:rFonts w:hint="cs"/>
                <w:rtl/>
              </w:rPr>
              <w:t>م.م</w:t>
            </w:r>
            <w:proofErr w:type="spellEnd"/>
            <w:r>
              <w:rPr>
                <w:rFonts w:hint="cs"/>
                <w:rtl/>
              </w:rPr>
              <w:t xml:space="preserve"> فرات زكي صالح عبد الل</w:t>
            </w: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 xml:space="preserve"> </w:t>
            </w:r>
            <w:r>
              <w:t>forat.zaki@muc.edu</w:t>
            </w:r>
          </w:p>
        </w:tc>
      </w:tr>
      <w:tr w:rsidR="00A154BE" w14:paraId="1B0905AA" w14:textId="77777777">
        <w:trPr>
          <w:trHeight w:val="406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CFFC25" w14:textId="503E04CB" w:rsidR="00A154BE" w:rsidRDefault="00841836" w:rsidP="00105942">
            <w:pPr>
              <w:spacing w:after="0" w:line="259" w:lineRule="auto"/>
              <w:ind w:left="465" w:firstLine="0"/>
              <w:jc w:val="left"/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٨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اهداف المقرر</w:t>
            </w:r>
          </w:p>
        </w:tc>
      </w:tr>
      <w:tr w:rsidR="00A154BE" w14:paraId="76FB6BB6" w14:textId="77777777">
        <w:trPr>
          <w:trHeight w:val="2220"/>
        </w:trPr>
        <w:tc>
          <w:tcPr>
            <w:tcW w:w="453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42B05A7" w14:textId="354BC0CA" w:rsidR="00A154BE" w:rsidRDefault="00B77C1A" w:rsidP="00105942">
            <w:pPr>
              <w:numPr>
                <w:ilvl w:val="0"/>
                <w:numId w:val="7"/>
              </w:numPr>
              <w:spacing w:after="0" w:line="238" w:lineRule="auto"/>
              <w:ind w:right="81" w:hanging="2"/>
              <w:jc w:val="left"/>
            </w:pPr>
            <w:r>
              <w:rPr>
                <w:rtl/>
              </w:rPr>
              <w:t>تعزيز التفكير النقدي: يشجع الكتاب الطلاب على التفكير النقدي من خلال تقديم مواد تحليلية ومناقشات حول المواضيع المطروحة في النصوص.</w:t>
            </w:r>
          </w:p>
          <w:p w14:paraId="4184A8AA" w14:textId="362FD64E" w:rsidR="00A154BE" w:rsidRDefault="00A154BE" w:rsidP="00105942">
            <w:pPr>
              <w:spacing w:after="0" w:line="259" w:lineRule="auto"/>
              <w:ind w:left="0" w:right="158" w:firstLine="0"/>
              <w:jc w:val="left"/>
            </w:pPr>
          </w:p>
          <w:p w14:paraId="19476929" w14:textId="643D4EC4" w:rsidR="00A154BE" w:rsidRDefault="00B77C1A" w:rsidP="00105942">
            <w:pPr>
              <w:numPr>
                <w:ilvl w:val="0"/>
                <w:numId w:val="7"/>
              </w:numPr>
              <w:spacing w:after="0" w:line="238" w:lineRule="auto"/>
              <w:ind w:right="81" w:hanging="2"/>
              <w:jc w:val="left"/>
            </w:pPr>
            <w:r>
              <w:rPr>
                <w:rtl/>
              </w:rPr>
              <w:t>تحفيز الاهتمام والمشاركة: يصمم الكتاب بشكل يجذب اهتمام الطلاب ويشجعهم على المشاركة الفعالة في عمليات القراءة والتفكير.</w:t>
            </w:r>
          </w:p>
          <w:p w14:paraId="639A16D8" w14:textId="1F03ACA4" w:rsidR="00A154BE" w:rsidRDefault="00A154BE" w:rsidP="00105942">
            <w:pPr>
              <w:spacing w:after="0" w:line="259" w:lineRule="auto"/>
              <w:ind w:left="0" w:right="170" w:firstLine="0"/>
              <w:jc w:val="left"/>
            </w:pP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4B37" w14:textId="6B02D795" w:rsidR="00A154BE" w:rsidRDefault="00B77C1A" w:rsidP="00841836">
            <w:pPr>
              <w:numPr>
                <w:ilvl w:val="0"/>
                <w:numId w:val="8"/>
              </w:numPr>
              <w:spacing w:after="0" w:line="238" w:lineRule="auto"/>
              <w:ind w:left="108" w:right="83" w:hanging="3"/>
              <w:jc w:val="left"/>
            </w:pPr>
            <w:r>
              <w:rPr>
                <w:rtl/>
              </w:rPr>
              <w:t>تطوير مهارات القراءة: يساعد الكتاب الطلاب في تحسين مهاراتهم في القراءة من خلال تقديم مجموعة متنوعة من النصوص التي تشمل مواضيع مختلفة.</w:t>
            </w:r>
          </w:p>
          <w:p w14:paraId="1431424B" w14:textId="67155E52" w:rsidR="00A154BE" w:rsidRDefault="00B77C1A" w:rsidP="00105942">
            <w:pPr>
              <w:numPr>
                <w:ilvl w:val="0"/>
                <w:numId w:val="8"/>
              </w:numPr>
              <w:spacing w:after="0" w:line="238" w:lineRule="auto"/>
              <w:ind w:left="108" w:right="83" w:hanging="3"/>
              <w:jc w:val="left"/>
            </w:pPr>
            <w:r>
              <w:rPr>
                <w:rtl/>
              </w:rPr>
              <w:t>المفردات: يقدم الكتاب مفردات جديدة ومتنوعة تساعد الطلاب على توسيع دائرة مفرداتهم وتحسين فهمهم للنصوص.</w:t>
            </w:r>
          </w:p>
          <w:p w14:paraId="40C8EB65" w14:textId="39D05EE9" w:rsidR="00A154BE" w:rsidRDefault="00B77C1A" w:rsidP="00105942">
            <w:pPr>
              <w:numPr>
                <w:ilvl w:val="0"/>
                <w:numId w:val="8"/>
              </w:numPr>
              <w:spacing w:after="0" w:line="259" w:lineRule="auto"/>
              <w:ind w:left="108" w:right="83" w:hanging="3"/>
              <w:jc w:val="left"/>
            </w:pPr>
            <w:r>
              <w:rPr>
                <w:rtl/>
              </w:rPr>
              <w:t>تنمية مهارات الفهم: يشمل الكتاب تمارين وأسئلة تفاعلية تساعد في تنمية مهارات الفهم لدى الطلاب، مثل استخلاص المعلومات الرئيسية والتفكير النقدي.</w:t>
            </w:r>
          </w:p>
        </w:tc>
      </w:tr>
      <w:tr w:rsidR="00A154BE" w14:paraId="51A42B0A" w14:textId="77777777">
        <w:trPr>
          <w:trHeight w:val="406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02625" w14:textId="1556B505" w:rsidR="00A154BE" w:rsidRDefault="00427DDB" w:rsidP="00105942">
            <w:pPr>
              <w:spacing w:after="0" w:line="259" w:lineRule="auto"/>
              <w:ind w:left="465" w:firstLine="0"/>
              <w:jc w:val="left"/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٩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است</w:t>
            </w:r>
            <w:r w:rsidR="00841836">
              <w:rPr>
                <w:rFonts w:ascii="Simplified Arabic" w:eastAsia="Simplified Arabic" w:hAnsi="Simplified Arabic" w:cs="Simplified Arabic" w:hint="cs"/>
                <w:rtl/>
              </w:rPr>
              <w:t>راتيجيات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 xml:space="preserve"> التعليم والتعلم</w:t>
            </w:r>
          </w:p>
        </w:tc>
      </w:tr>
      <w:tr w:rsidR="00A154BE" w14:paraId="3006D929" w14:textId="77777777">
        <w:trPr>
          <w:trHeight w:val="1665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213F10E" w14:textId="234F7C23" w:rsidR="00A154BE" w:rsidRDefault="00B77C1A" w:rsidP="00105942">
            <w:pPr>
              <w:spacing w:after="0" w:line="259" w:lineRule="auto"/>
              <w:ind w:left="10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285723B" wp14:editId="047C2385">
                      <wp:simplePos x="0" y="0"/>
                      <wp:positionH relativeFrom="column">
                        <wp:posOffset>5140465</wp:posOffset>
                      </wp:positionH>
                      <wp:positionV relativeFrom="paragraph">
                        <wp:posOffset>-20997</wp:posOffset>
                      </wp:positionV>
                      <wp:extent cx="6096" cy="1048817"/>
                      <wp:effectExtent l="0" t="0" r="0" b="0"/>
                      <wp:wrapSquare wrapText="bothSides"/>
                      <wp:docPr id="330566" name="Group 330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048817"/>
                                <a:chOff x="0" y="0"/>
                                <a:chExt cx="6096" cy="1048817"/>
                              </a:xfrm>
                            </wpg:grpSpPr>
                            <wps:wsp>
                              <wps:cNvPr id="495472" name="Shape 495472"/>
                              <wps:cNvSpPr/>
                              <wps:spPr>
                                <a:xfrm>
                                  <a:off x="0" y="0"/>
                                  <a:ext cx="9144" cy="1048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881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8817"/>
                                      </a:lnTo>
                                      <a:lnTo>
                                        <a:pt x="0" y="10488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0566" style="width:0.47998pt;height:82.584pt;position:absolute;mso-position-horizontal-relative:text;mso-position-horizontal:absolute;margin-left:404.761pt;mso-position-vertical-relative:text;margin-top:-1.65338pt;" coordsize="60,10488">
                      <v:shape id="Shape 495473" style="position:absolute;width:91;height:10488;left:0;top:0;" coordsize="9144,1048817" path="m0,0l9144,0l9144,1048817l0,1048817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Simplified Arabic" w:eastAsia="Simplified Arabic" w:hAnsi="Simplified Arabic" w:cs="Simplified Arabic"/>
                <w:rtl/>
              </w:rPr>
              <w:t>الاست</w:t>
            </w:r>
            <w:r w:rsidR="00105942">
              <w:rPr>
                <w:rFonts w:ascii="Simplified Arabic" w:eastAsia="Simplified Arabic" w:hAnsi="Simplified Arabic" w:cs="Simplified Arabic" w:hint="cs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rtl/>
              </w:rPr>
              <w:t>اتيجية</w:t>
            </w:r>
            <w:r w:rsidR="00841836">
              <w:rPr>
                <w:rFonts w:hint="cs"/>
                <w:rtl/>
              </w:rPr>
              <w:t xml:space="preserve"> </w:t>
            </w:r>
            <w:r w:rsidR="00E33030">
              <w:rPr>
                <w:rFonts w:hint="cs"/>
                <w:rtl/>
              </w:rPr>
              <w:t>١. التدري</w:t>
            </w:r>
            <w:r w:rsidR="00E33030"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الموجه</w:t>
            </w:r>
          </w:p>
          <w:p w14:paraId="7213786E" w14:textId="23D70665" w:rsidR="00A154BE" w:rsidRDefault="00841836" w:rsidP="00841836">
            <w:pPr>
              <w:spacing w:after="44" w:line="259" w:lineRule="auto"/>
              <w:ind w:left="1969" w:right="3178" w:firstLine="0"/>
              <w:jc w:val="both"/>
            </w:pPr>
            <w:r>
              <w:rPr>
                <w:rFonts w:hint="cs"/>
                <w:rtl/>
              </w:rPr>
              <w:t>٢.</w:t>
            </w:r>
            <w:r w:rsidR="00B77C1A">
              <w:rPr>
                <w:rtl/>
              </w:rPr>
              <w:t>الحوار الجدلي البناء/البحث العلمي والاستقصاء</w:t>
            </w:r>
          </w:p>
          <w:p w14:paraId="700005B3" w14:textId="1DF49B15" w:rsidR="00A154BE" w:rsidRDefault="00841836" w:rsidP="00841836">
            <w:pPr>
              <w:spacing w:after="43" w:line="259" w:lineRule="auto"/>
              <w:ind w:left="1969" w:right="3178" w:firstLine="0"/>
              <w:jc w:val="left"/>
            </w:pPr>
            <w:r>
              <w:rPr>
                <w:rFonts w:hint="cs"/>
                <w:rtl/>
              </w:rPr>
              <w:t>٣.</w:t>
            </w:r>
            <w:r w:rsidR="00B77C1A">
              <w:rPr>
                <w:rtl/>
              </w:rPr>
              <w:t>المناقشات الجماعية</w:t>
            </w:r>
          </w:p>
          <w:p w14:paraId="4BE799E4" w14:textId="27AD717B" w:rsidR="00A154BE" w:rsidRDefault="00841836" w:rsidP="00841836">
            <w:pPr>
              <w:spacing w:after="42" w:line="259" w:lineRule="auto"/>
              <w:ind w:left="1969" w:right="3178" w:firstLine="0"/>
              <w:jc w:val="left"/>
            </w:pPr>
            <w:r>
              <w:rPr>
                <w:rFonts w:hint="cs"/>
                <w:rtl/>
              </w:rPr>
              <w:t>٤.</w:t>
            </w:r>
            <w:r w:rsidR="00B77C1A">
              <w:rPr>
                <w:rtl/>
              </w:rPr>
              <w:t>التحليل العميق</w:t>
            </w:r>
          </w:p>
          <w:p w14:paraId="0F078F08" w14:textId="26BF6216" w:rsidR="00A154BE" w:rsidRDefault="00841836" w:rsidP="00841836">
            <w:pPr>
              <w:spacing w:after="0" w:line="259" w:lineRule="auto"/>
              <w:ind w:left="1969" w:right="3178" w:firstLine="0"/>
              <w:jc w:val="left"/>
            </w:pPr>
            <w:r>
              <w:rPr>
                <w:rFonts w:hint="cs"/>
                <w:rtl/>
              </w:rPr>
              <w:t>٥.</w:t>
            </w:r>
            <w:r w:rsidR="00B77C1A">
              <w:rPr>
                <w:rtl/>
              </w:rPr>
              <w:t>المشاركة النشطة</w:t>
            </w:r>
          </w:p>
        </w:tc>
      </w:tr>
      <w:tr w:rsidR="00A154BE" w14:paraId="68FD5725" w14:textId="77777777">
        <w:trPr>
          <w:trHeight w:val="407"/>
        </w:trPr>
        <w:tc>
          <w:tcPr>
            <w:tcW w:w="9630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5B6AA" w14:textId="21C1E181" w:rsidR="00A154BE" w:rsidRDefault="00841836" w:rsidP="00105942">
            <w:pPr>
              <w:spacing w:after="0" w:line="259" w:lineRule="auto"/>
              <w:ind w:left="103" w:firstLine="0"/>
              <w:jc w:val="left"/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lastRenderedPageBreak/>
              <w:t>١٠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.</w:t>
            </w:r>
            <w:r w:rsidR="00B77C1A">
              <w:rPr>
                <w:rFonts w:ascii="Arial" w:eastAsia="Arial" w:hAnsi="Arial" w:cs="Arial"/>
                <w:rtl/>
              </w:rPr>
              <w:t xml:space="preserve"> </w:t>
            </w:r>
            <w:r w:rsidR="00B77C1A">
              <w:rPr>
                <w:rFonts w:ascii="Simplified Arabic" w:eastAsia="Simplified Arabic" w:hAnsi="Simplified Arabic" w:cs="Simplified Arabic"/>
                <w:rtl/>
              </w:rPr>
              <w:t>بنية المقرر</w:t>
            </w:r>
          </w:p>
        </w:tc>
      </w:tr>
      <w:tr w:rsidR="00A154BE" w14:paraId="79AB4419" w14:textId="77777777">
        <w:trPr>
          <w:trHeight w:val="407"/>
        </w:trPr>
        <w:tc>
          <w:tcPr>
            <w:tcW w:w="15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6EE"/>
          </w:tcPr>
          <w:p w14:paraId="5A0519E8" w14:textId="2730D943" w:rsidR="00A154BE" w:rsidRDefault="00B77C1A" w:rsidP="00105942">
            <w:pPr>
              <w:spacing w:after="0" w:line="259" w:lineRule="auto"/>
              <w:ind w:left="0" w:right="532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>طريقة التقييم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BDD6EE"/>
          </w:tcPr>
          <w:p w14:paraId="10BFAF9A" w14:textId="180BB74F" w:rsidR="00A154BE" w:rsidRDefault="00B77C1A" w:rsidP="00105942">
            <w:pPr>
              <w:spacing w:after="0" w:line="259" w:lineRule="auto"/>
              <w:ind w:left="0" w:right="327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>طريقة التعلم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D6EE"/>
          </w:tcPr>
          <w:p w14:paraId="24C06404" w14:textId="14840E9E" w:rsidR="00A154BE" w:rsidRDefault="00B77C1A" w:rsidP="00105942">
            <w:pPr>
              <w:spacing w:after="0" w:line="259" w:lineRule="auto"/>
              <w:ind w:left="0" w:right="313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>اسم الوحدة او الم وضوع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D6EE"/>
          </w:tcPr>
          <w:p w14:paraId="03C9A25B" w14:textId="293190BA" w:rsidR="00A154BE" w:rsidRDefault="00B77C1A" w:rsidP="00105942">
            <w:pPr>
              <w:spacing w:after="0" w:line="259" w:lineRule="auto"/>
              <w:ind w:left="0" w:right="478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>مخرجات التعلم المطلوبة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D6EE"/>
          </w:tcPr>
          <w:p w14:paraId="696639AC" w14:textId="6D89F46D" w:rsidR="00A154BE" w:rsidRDefault="00B77C1A" w:rsidP="00105942">
            <w:pPr>
              <w:spacing w:after="0" w:line="259" w:lineRule="auto"/>
              <w:ind w:left="0" w:right="215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>الساعات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D6EE"/>
          </w:tcPr>
          <w:p w14:paraId="11BF79AB" w14:textId="6072F707" w:rsidR="00A154BE" w:rsidRDefault="00B77C1A" w:rsidP="00105942">
            <w:pPr>
              <w:spacing w:after="0" w:line="259" w:lineRule="auto"/>
              <w:ind w:left="0" w:right="316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>الأسبوع</w:t>
            </w:r>
          </w:p>
        </w:tc>
      </w:tr>
      <w:tr w:rsidR="00A154BE" w14:paraId="081CFD27" w14:textId="77777777">
        <w:trPr>
          <w:trHeight w:val="1393"/>
        </w:trPr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06F04" w14:textId="357BA3EE" w:rsidR="00A154BE" w:rsidRDefault="00B77C1A" w:rsidP="00105942">
            <w:pPr>
              <w:spacing w:after="0" w:line="259" w:lineRule="auto"/>
              <w:ind w:left="-28" w:firstLine="0"/>
              <w:jc w:val="left"/>
            </w:pPr>
            <w:r>
              <w:rPr>
                <w:rtl/>
              </w:rPr>
              <w:t>ي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التقييم الذاتي</w:t>
            </w:r>
          </w:p>
        </w:tc>
        <w:tc>
          <w:tcPr>
            <w:tcW w:w="1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08FB091" w14:textId="77777777" w:rsidR="00A154BE" w:rsidRDefault="00B77C1A" w:rsidP="00105942">
            <w:pPr>
              <w:spacing w:after="0" w:line="259" w:lineRule="auto"/>
              <w:ind w:left="0" w:firstLine="0"/>
              <w:jc w:val="left"/>
            </w:pPr>
            <w:r>
              <w:rPr>
                <w:rtl/>
              </w:rPr>
              <w:t>مناقشات جماع</w:t>
            </w:r>
          </w:p>
        </w:tc>
        <w:tc>
          <w:tcPr>
            <w:tcW w:w="2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75626C" w14:textId="634CB9E0" w:rsidR="00A154BE" w:rsidRDefault="00B77C1A" w:rsidP="00105942">
            <w:pPr>
              <w:spacing w:after="0" w:line="259" w:lineRule="auto"/>
              <w:ind w:left="108" w:firstLine="0"/>
              <w:jc w:val="left"/>
            </w:pPr>
            <w:r>
              <w:rPr>
                <w:rFonts w:ascii="Sakkal Majalla" w:eastAsia="Sakkal Majalla" w:hAnsi="Sakkal Majalla" w:cs="Sakkal Majalla"/>
                <w:rtl/>
              </w:rPr>
              <w:t>مقدمة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94DA879" w14:textId="0394996A" w:rsidR="00A154BE" w:rsidRDefault="00B77C1A" w:rsidP="00105942">
            <w:pPr>
              <w:spacing w:after="0" w:line="276" w:lineRule="auto"/>
              <w:ind w:left="0" w:right="334" w:firstLine="0"/>
              <w:jc w:val="left"/>
            </w:pPr>
            <w:r>
              <w:rPr>
                <w:rtl/>
              </w:rPr>
              <w:t>-ان يفهم الطالب الغرض والمحتوى</w:t>
            </w:r>
          </w:p>
          <w:p w14:paraId="0344D844" w14:textId="76CE1840" w:rsidR="00A154BE" w:rsidRDefault="00B77C1A" w:rsidP="00105942">
            <w:pPr>
              <w:spacing w:after="21" w:line="259" w:lineRule="auto"/>
              <w:ind w:left="108" w:firstLine="0"/>
              <w:jc w:val="left"/>
            </w:pPr>
            <w:r>
              <w:rPr>
                <w:rtl/>
              </w:rPr>
              <w:t>العام للكتاب.</w:t>
            </w:r>
          </w:p>
          <w:p w14:paraId="032965EC" w14:textId="06F7E9C9" w:rsidR="00A154BE" w:rsidRDefault="00B77C1A" w:rsidP="00105942">
            <w:pPr>
              <w:spacing w:after="0" w:line="259" w:lineRule="auto"/>
              <w:ind w:left="0" w:right="492" w:firstLine="0"/>
              <w:jc w:val="left"/>
            </w:pPr>
            <w:r>
              <w:rPr>
                <w:rtl/>
              </w:rPr>
              <w:t xml:space="preserve">- التعرف على </w:t>
            </w:r>
            <w:r w:rsidR="00E33030">
              <w:rPr>
                <w:rFonts w:hint="cs"/>
                <w:rtl/>
              </w:rPr>
              <w:t>الهيكل التنظيمي</w:t>
            </w:r>
            <w:r>
              <w:rPr>
                <w:rtl/>
              </w:rPr>
              <w:t xml:space="preserve"> للكتاب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37D192" w14:textId="1304C57E" w:rsidR="00A154BE" w:rsidRDefault="0084183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66FBFC8" w14:textId="3F1774AB" w:rsidR="00A154BE" w:rsidRDefault="00841836" w:rsidP="00105942">
            <w:pPr>
              <w:spacing w:after="0" w:line="259" w:lineRule="auto"/>
              <w:ind w:left="0" w:right="105" w:firstLine="0"/>
              <w:jc w:val="left"/>
            </w:pPr>
            <w:r>
              <w:rPr>
                <w:rFonts w:hint="cs"/>
                <w:rtl/>
              </w:rPr>
              <w:t>١</w:t>
            </w:r>
          </w:p>
        </w:tc>
      </w:tr>
    </w:tbl>
    <w:p w14:paraId="5B287C0F" w14:textId="77777777" w:rsidR="00A154BE" w:rsidRDefault="00A154BE" w:rsidP="00105942">
      <w:pPr>
        <w:spacing w:after="0" w:line="259" w:lineRule="auto"/>
        <w:ind w:left="-53" w:right="101" w:firstLine="0"/>
        <w:jc w:val="left"/>
      </w:pPr>
    </w:p>
    <w:tbl>
      <w:tblPr>
        <w:tblStyle w:val="TableGrid"/>
        <w:tblW w:w="9632" w:type="dxa"/>
        <w:tblInd w:w="174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591"/>
        <w:gridCol w:w="1454"/>
        <w:gridCol w:w="2199"/>
        <w:gridCol w:w="2413"/>
        <w:gridCol w:w="984"/>
        <w:gridCol w:w="991"/>
      </w:tblGrid>
      <w:tr w:rsidR="00A154BE" w14:paraId="04C72D20" w14:textId="77777777" w:rsidTr="00841836">
        <w:trPr>
          <w:trHeight w:val="2496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42D0" w14:textId="413579B1" w:rsidR="00A154BE" w:rsidRDefault="00B77C1A" w:rsidP="00105942">
            <w:pPr>
              <w:spacing w:after="0" w:line="259" w:lineRule="auto"/>
              <w:ind w:left="99" w:firstLine="0"/>
              <w:jc w:val="left"/>
            </w:pPr>
            <w:r>
              <w:rPr>
                <w:rtl/>
              </w:rPr>
              <w:t>تقييم الاداء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C0BE69A" w14:textId="5E6A7FF0" w:rsidR="00A154BE" w:rsidRDefault="00E33030" w:rsidP="00105942">
            <w:pPr>
              <w:spacing w:after="0" w:line="259" w:lineRule="auto"/>
              <w:ind w:left="0" w:right="383" w:firstLine="0"/>
              <w:jc w:val="left"/>
            </w:pPr>
            <w:r>
              <w:rPr>
                <w:rFonts w:hint="cs"/>
                <w:rtl/>
              </w:rPr>
              <w:t>تدريبات تطبيقية</w:t>
            </w:r>
            <w:r w:rsidR="00B77C1A">
              <w:rPr>
                <w:rtl/>
              </w:rPr>
              <w:t xml:space="preserve"> </w:t>
            </w:r>
            <w:r w:rsidR="00FA6901">
              <w:rPr>
                <w:rFonts w:hint="cs"/>
                <w:rtl/>
              </w:rPr>
              <w:t>على نطق</w:t>
            </w:r>
            <w:r w:rsidR="00B77C1A">
              <w:rPr>
                <w:rtl/>
              </w:rPr>
              <w:t xml:space="preserve"> الكلمات والعبارات  الصعبة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9A6EE5" w14:textId="44CE994D" w:rsidR="00A154BE" w:rsidRDefault="00B77C1A" w:rsidP="00105942">
            <w:pPr>
              <w:spacing w:after="0" w:line="259" w:lineRule="auto"/>
              <w:ind w:left="0" w:right="106" w:firstLine="0"/>
              <w:jc w:val="left"/>
            </w:pPr>
            <w:r>
              <w:t>YOUTUBE 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9D35F0" w14:textId="44DC0374" w:rsidR="00A154BE" w:rsidRDefault="00B77C1A" w:rsidP="00105942">
            <w:pPr>
              <w:numPr>
                <w:ilvl w:val="0"/>
                <w:numId w:val="10"/>
              </w:numPr>
              <w:spacing w:after="0" w:line="276" w:lineRule="auto"/>
              <w:ind w:right="140" w:hanging="2"/>
              <w:jc w:val="left"/>
            </w:pPr>
            <w:r>
              <w:rPr>
                <w:rtl/>
              </w:rPr>
              <w:t>ان يدرك الطالب دور موقع يوتيوب</w:t>
            </w:r>
          </w:p>
          <w:p w14:paraId="242AFD80" w14:textId="0E39C441" w:rsidR="00A154BE" w:rsidRDefault="00B77C1A" w:rsidP="00105942">
            <w:pPr>
              <w:spacing w:after="0" w:line="258" w:lineRule="auto"/>
              <w:ind w:left="0" w:right="151" w:firstLine="0"/>
              <w:jc w:val="left"/>
            </w:pPr>
            <w:r>
              <w:rPr>
                <w:rtl/>
              </w:rPr>
              <w:t xml:space="preserve">وأثره في حياة الناس والثقافة الشعبية من خلال </w:t>
            </w:r>
            <w:r w:rsidR="00E33030">
              <w:rPr>
                <w:rFonts w:hint="cs"/>
                <w:rtl/>
              </w:rPr>
              <w:t xml:space="preserve">القراءة </w:t>
            </w:r>
            <w:r w:rsidR="00E33030">
              <w:rPr>
                <w:rFonts w:hint="cs"/>
                <w:b/>
                <w:bCs/>
                <w:rtl/>
              </w:rPr>
              <w:t>والفهم</w:t>
            </w:r>
            <w:r>
              <w:rPr>
                <w:rtl/>
              </w:rPr>
              <w:t>.</w:t>
            </w:r>
          </w:p>
          <w:p w14:paraId="204BCBA7" w14:textId="30A01475" w:rsidR="00A154BE" w:rsidRDefault="00B77C1A" w:rsidP="00105942">
            <w:pPr>
              <w:numPr>
                <w:ilvl w:val="0"/>
                <w:numId w:val="10"/>
              </w:numPr>
              <w:spacing w:after="0" w:line="277" w:lineRule="auto"/>
              <w:ind w:right="140" w:hanging="2"/>
              <w:jc w:val="left"/>
            </w:pPr>
            <w:r>
              <w:rPr>
                <w:rtl/>
              </w:rPr>
              <w:t>فهم التكنولوجية في مجال الإعلام والترفيه</w:t>
            </w:r>
          </w:p>
          <w:p w14:paraId="16D08955" w14:textId="3DD32A48" w:rsidR="00A154BE" w:rsidRDefault="00B77C1A" w:rsidP="00105942">
            <w:pPr>
              <w:spacing w:after="0" w:line="259" w:lineRule="auto"/>
              <w:ind w:left="1" w:right="442" w:hanging="1"/>
              <w:jc w:val="left"/>
            </w:pPr>
            <w:r>
              <w:rPr>
                <w:rtl/>
              </w:rPr>
              <w:t>من خلال قراءة المقالات والنصوص المعنية.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931362D" w14:textId="143AC2B7" w:rsidR="00A154BE" w:rsidRDefault="0084183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F8544F" w14:textId="71D759DA" w:rsidR="00A154BE" w:rsidRDefault="0084183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</w:tr>
      <w:tr w:rsidR="00A154BE" w14:paraId="184B69D5" w14:textId="77777777" w:rsidTr="00841836">
        <w:trPr>
          <w:trHeight w:val="2497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AD09B" w14:textId="4D4E6AB2" w:rsidR="00A154BE" w:rsidRDefault="00841836" w:rsidP="00105942">
            <w:pPr>
              <w:spacing w:after="0" w:line="259" w:lineRule="auto"/>
              <w:ind w:left="-11" w:firstLine="0"/>
              <w:jc w:val="left"/>
            </w:pPr>
            <w:r>
              <w:rPr>
                <w:rFonts w:hint="cs"/>
                <w:rtl/>
              </w:rPr>
              <w:t>تقييم الفهم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7C1BC0C" w14:textId="51C05C34" w:rsidR="00A154BE" w:rsidRDefault="00E33030" w:rsidP="00105942">
            <w:pPr>
              <w:spacing w:after="0" w:line="259" w:lineRule="auto"/>
              <w:ind w:left="1" w:right="12" w:hanging="1"/>
              <w:jc w:val="left"/>
            </w:pPr>
            <w:r>
              <w:rPr>
                <w:rFonts w:hint="cs"/>
                <w:rtl/>
              </w:rPr>
              <w:t>تطويرا لآرا</w:t>
            </w:r>
            <w:r>
              <w:rPr>
                <w:rFonts w:hint="eastAsia"/>
                <w:rtl/>
              </w:rPr>
              <w:t>ء</w:t>
            </w:r>
            <w:r w:rsidR="00B77C1A">
              <w:rPr>
                <w:rtl/>
              </w:rPr>
              <w:t xml:space="preserve"> 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E580E3A" w14:textId="12052706" w:rsidR="00A154BE" w:rsidRDefault="00B77C1A" w:rsidP="00105942">
            <w:pPr>
              <w:spacing w:after="0" w:line="259" w:lineRule="auto"/>
              <w:ind w:left="0" w:right="105" w:firstLine="0"/>
              <w:jc w:val="left"/>
            </w:pPr>
            <w:r>
              <w:t>YOUTUBE II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3266FD4" w14:textId="6AB6D477" w:rsidR="00A154BE" w:rsidRDefault="00B77C1A" w:rsidP="00105942">
            <w:pPr>
              <w:numPr>
                <w:ilvl w:val="0"/>
                <w:numId w:val="11"/>
              </w:numPr>
              <w:spacing w:after="0"/>
              <w:ind w:right="193" w:hanging="2"/>
              <w:jc w:val="left"/>
            </w:pPr>
            <w:r>
              <w:rPr>
                <w:rtl/>
              </w:rPr>
              <w:t>ان يفهم الطالب دور موقع يوتيوب</w:t>
            </w:r>
          </w:p>
          <w:p w14:paraId="549D1106" w14:textId="73E643B5" w:rsidR="00A154BE" w:rsidRDefault="00B77C1A" w:rsidP="00105942">
            <w:pPr>
              <w:spacing w:after="0" w:line="258" w:lineRule="auto"/>
              <w:ind w:left="0" w:right="151" w:firstLine="0"/>
              <w:jc w:val="left"/>
            </w:pPr>
            <w:r>
              <w:rPr>
                <w:rtl/>
              </w:rPr>
              <w:t xml:space="preserve">وأثره في حياة الناس والثقافة الشعبية من خلال </w:t>
            </w:r>
            <w:proofErr w:type="gramStart"/>
            <w:r>
              <w:rPr>
                <w:rtl/>
              </w:rPr>
              <w:t xml:space="preserve">القراءة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>والفهم</w:t>
            </w:r>
            <w:proofErr w:type="gramEnd"/>
            <w:r>
              <w:rPr>
                <w:rtl/>
              </w:rPr>
              <w:t>.</w:t>
            </w:r>
          </w:p>
          <w:p w14:paraId="28A2FA6F" w14:textId="63C06DAA" w:rsidR="00A154BE" w:rsidRDefault="00B77C1A" w:rsidP="00105942">
            <w:pPr>
              <w:numPr>
                <w:ilvl w:val="0"/>
                <w:numId w:val="11"/>
              </w:numPr>
              <w:spacing w:after="0" w:line="277" w:lineRule="auto"/>
              <w:ind w:right="193" w:hanging="2"/>
              <w:jc w:val="left"/>
            </w:pPr>
            <w:r>
              <w:rPr>
                <w:rtl/>
              </w:rPr>
              <w:t>فهم التكنولوجية في مجال الإعلام والترفيه</w:t>
            </w:r>
          </w:p>
          <w:p w14:paraId="0F6E3358" w14:textId="62E70217" w:rsidR="00A154BE" w:rsidRDefault="00B77C1A" w:rsidP="00105942">
            <w:pPr>
              <w:spacing w:after="0" w:line="259" w:lineRule="auto"/>
              <w:ind w:left="1" w:right="442" w:hanging="1"/>
              <w:jc w:val="left"/>
            </w:pPr>
            <w:r>
              <w:rPr>
                <w:rtl/>
              </w:rPr>
              <w:t>من خلال قراءة المقالات والنصوص المعنية.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1B4613B" w14:textId="03756D8E" w:rsidR="00A154BE" w:rsidRDefault="0084183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02D8FE" w14:textId="3E85ADC7" w:rsidR="00A154BE" w:rsidRDefault="0084183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٣</w:t>
            </w:r>
          </w:p>
        </w:tc>
      </w:tr>
      <w:tr w:rsidR="00A154BE" w14:paraId="2A31CDBD" w14:textId="77777777" w:rsidTr="00841836">
        <w:trPr>
          <w:trHeight w:val="2496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7D6E4" w14:textId="36038F1E" w:rsidR="00A154BE" w:rsidRDefault="00E630BE" w:rsidP="00105942">
            <w:pPr>
              <w:spacing w:after="0" w:line="259" w:lineRule="auto"/>
              <w:ind w:left="-6" w:firstLine="0"/>
              <w:jc w:val="left"/>
            </w:pPr>
            <w:r>
              <w:rPr>
                <w:rFonts w:hint="cs"/>
                <w:rtl/>
              </w:rPr>
              <w:t xml:space="preserve">تقييم </w:t>
            </w:r>
            <w:r w:rsidR="00B77C1A">
              <w:rPr>
                <w:rtl/>
              </w:rPr>
              <w:t>الاداء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36B9962" w14:textId="665C86CE" w:rsidR="00A154BE" w:rsidRDefault="00B77C1A" w:rsidP="00105942">
            <w:pPr>
              <w:spacing w:after="0" w:line="259" w:lineRule="auto"/>
              <w:ind w:left="0" w:right="5" w:firstLine="0"/>
              <w:jc w:val="left"/>
            </w:pPr>
            <w:r>
              <w:rPr>
                <w:rtl/>
              </w:rPr>
              <w:t>تمارين لفظ ا</w:t>
            </w:r>
            <w:r w:rsidR="00E630BE">
              <w:rPr>
                <w:rFonts w:hint="cs"/>
                <w:rtl/>
              </w:rPr>
              <w:t>لكلمات المستخدمة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1E8130D" w14:textId="633A3775" w:rsidR="00A154BE" w:rsidRDefault="00B77C1A" w:rsidP="00105942">
            <w:pPr>
              <w:spacing w:after="0" w:line="259" w:lineRule="auto"/>
              <w:ind w:left="0" w:right="108" w:firstLine="0"/>
              <w:jc w:val="left"/>
            </w:pPr>
            <w:r>
              <w:t>YOUTUBE III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2FBA60" w14:textId="4B6E5CF8" w:rsidR="00A154BE" w:rsidRDefault="00B77C1A" w:rsidP="00105942">
            <w:pPr>
              <w:numPr>
                <w:ilvl w:val="0"/>
                <w:numId w:val="12"/>
              </w:numPr>
              <w:spacing w:after="0"/>
              <w:ind w:right="140" w:hanging="2"/>
              <w:jc w:val="left"/>
            </w:pPr>
            <w:r>
              <w:rPr>
                <w:rtl/>
              </w:rPr>
              <w:t>ان يدرك الطالب دور موقع يوتيوب</w:t>
            </w:r>
          </w:p>
          <w:p w14:paraId="650E0137" w14:textId="1307D194" w:rsidR="00A154BE" w:rsidRDefault="00B77C1A" w:rsidP="00105942">
            <w:pPr>
              <w:spacing w:after="0" w:line="258" w:lineRule="auto"/>
              <w:ind w:left="0" w:right="151" w:firstLine="0"/>
              <w:jc w:val="left"/>
            </w:pPr>
            <w:r>
              <w:rPr>
                <w:rtl/>
              </w:rPr>
              <w:t xml:space="preserve">وأثره في حياة الناس والثقافة الشعبية من خلال </w:t>
            </w:r>
            <w:r w:rsidR="005E1B74">
              <w:rPr>
                <w:rFonts w:hint="cs"/>
                <w:rtl/>
              </w:rPr>
              <w:t xml:space="preserve">القراءة </w:t>
            </w:r>
            <w:r w:rsidR="005E1B74">
              <w:rPr>
                <w:rFonts w:hint="cs"/>
                <w:b/>
                <w:bCs/>
                <w:rtl/>
              </w:rPr>
              <w:t>والفهم</w:t>
            </w:r>
            <w:r>
              <w:rPr>
                <w:rtl/>
              </w:rPr>
              <w:t>.</w:t>
            </w:r>
          </w:p>
          <w:p w14:paraId="65517D0F" w14:textId="074C3D4F" w:rsidR="00A154BE" w:rsidRDefault="00B77C1A" w:rsidP="00105942">
            <w:pPr>
              <w:numPr>
                <w:ilvl w:val="0"/>
                <w:numId w:val="12"/>
              </w:numPr>
              <w:spacing w:after="0" w:line="277" w:lineRule="auto"/>
              <w:ind w:right="140" w:hanging="2"/>
              <w:jc w:val="left"/>
            </w:pPr>
            <w:r>
              <w:rPr>
                <w:rtl/>
              </w:rPr>
              <w:t>فهم التكنولوجية في مجال الإعلام والترفيه</w:t>
            </w:r>
          </w:p>
          <w:p w14:paraId="02379FBD" w14:textId="1EE5B0F2" w:rsidR="00A154BE" w:rsidRDefault="00B77C1A" w:rsidP="00105942">
            <w:pPr>
              <w:spacing w:after="0" w:line="259" w:lineRule="auto"/>
              <w:ind w:left="1" w:right="442" w:hanging="1"/>
              <w:jc w:val="left"/>
            </w:pPr>
            <w:r>
              <w:rPr>
                <w:rtl/>
              </w:rPr>
              <w:t>من خلال قراءة المقالات والنصوص المعنية.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F7CFBB" w14:textId="7105585C" w:rsidR="00A154BE" w:rsidRDefault="00841836" w:rsidP="00105942">
            <w:pPr>
              <w:spacing w:after="0" w:line="259" w:lineRule="auto"/>
              <w:ind w:left="0" w:right="107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E90A01" w14:textId="760382C1" w:rsidR="00A154BE" w:rsidRDefault="0084183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٤</w:t>
            </w:r>
          </w:p>
        </w:tc>
      </w:tr>
      <w:tr w:rsidR="00A154BE" w14:paraId="53072FAA" w14:textId="77777777" w:rsidTr="00841836">
        <w:trPr>
          <w:trHeight w:val="222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E8B6C" w14:textId="1EFD3BDB" w:rsidR="00A154BE" w:rsidRDefault="00B77C1A" w:rsidP="00105942">
            <w:pPr>
              <w:spacing w:after="0" w:line="259" w:lineRule="auto"/>
              <w:ind w:left="-20" w:firstLine="0"/>
              <w:jc w:val="left"/>
            </w:pPr>
            <w:r>
              <w:rPr>
                <w:rtl/>
              </w:rPr>
              <w:t>ا التغذية الراجعة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A279E2D" w14:textId="1FABE356" w:rsidR="00A154BE" w:rsidRDefault="00B77C1A" w:rsidP="00105942">
            <w:pPr>
              <w:spacing w:after="0" w:line="259" w:lineRule="auto"/>
              <w:ind w:left="1" w:right="20" w:hanging="1"/>
              <w:jc w:val="left"/>
            </w:pPr>
            <w:r>
              <w:rPr>
                <w:rtl/>
              </w:rPr>
              <w:t xml:space="preserve">شرح قواعد </w:t>
            </w:r>
            <w:r w:rsidR="00E630BE">
              <w:rPr>
                <w:rFonts w:hint="cs"/>
                <w:rtl/>
              </w:rPr>
              <w:t>الأسماء المؤنث</w:t>
            </w:r>
            <w:r w:rsidR="00E630BE">
              <w:rPr>
                <w:rFonts w:hint="eastAsia"/>
                <w:rtl/>
              </w:rPr>
              <w:t>ة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EC0C6D" w14:textId="203D1F8E" w:rsidR="00A154BE" w:rsidRDefault="00B77C1A" w:rsidP="00E630BE">
            <w:pPr>
              <w:spacing w:after="0" w:line="259" w:lineRule="auto"/>
              <w:ind w:left="1027" w:right="-27" w:hanging="5"/>
              <w:jc w:val="left"/>
            </w:pPr>
            <w:r>
              <w:t xml:space="preserve">FEMALE 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t xml:space="preserve">NOUNS I 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6A57089" w14:textId="4F80FF34" w:rsidR="00A154BE" w:rsidRDefault="00B77C1A" w:rsidP="00105942">
            <w:pPr>
              <w:numPr>
                <w:ilvl w:val="0"/>
                <w:numId w:val="13"/>
              </w:numPr>
              <w:spacing w:after="0" w:line="238" w:lineRule="auto"/>
              <w:ind w:right="8" w:hanging="1"/>
              <w:jc w:val="left"/>
            </w:pPr>
            <w:r>
              <w:rPr>
                <w:rtl/>
              </w:rPr>
              <w:t xml:space="preserve">توسيع دائرة </w:t>
            </w:r>
            <w:r w:rsidR="009C2886">
              <w:rPr>
                <w:rFonts w:hint="cs"/>
                <w:rtl/>
              </w:rPr>
              <w:t>المفردات الطالب</w:t>
            </w:r>
            <w:r>
              <w:rPr>
                <w:rtl/>
              </w:rPr>
              <w:t xml:space="preserve"> المتعلقة بالأسماء المؤن من خلال القراءة والتفاعل مع النصوص.</w:t>
            </w:r>
          </w:p>
          <w:p w14:paraId="23DB27CA" w14:textId="3D9D66AF" w:rsidR="00A154BE" w:rsidRDefault="00B77C1A" w:rsidP="00105942">
            <w:pPr>
              <w:numPr>
                <w:ilvl w:val="0"/>
                <w:numId w:val="13"/>
              </w:numPr>
              <w:spacing w:after="0" w:line="259" w:lineRule="auto"/>
              <w:ind w:right="8" w:hanging="1"/>
              <w:jc w:val="left"/>
            </w:pPr>
            <w:r>
              <w:rPr>
                <w:rtl/>
              </w:rPr>
              <w:t>ان يفهم الطالب القواعد اللغو</w:t>
            </w:r>
            <w:r w:rsidR="009C2886">
              <w:rPr>
                <w:rFonts w:hint="cs"/>
                <w:rtl/>
              </w:rPr>
              <w:t>ية و</w:t>
            </w:r>
            <w:r>
              <w:rPr>
                <w:rtl/>
              </w:rPr>
              <w:t xml:space="preserve">التركيبات </w:t>
            </w:r>
            <w:r w:rsidR="009C2886">
              <w:rPr>
                <w:rFonts w:hint="cs"/>
                <w:rtl/>
              </w:rPr>
              <w:t>الجمل</w:t>
            </w:r>
            <w:r>
              <w:rPr>
                <w:rtl/>
              </w:rPr>
              <w:t xml:space="preserve"> المتعلقة بالأسماء المؤنثة من </w:t>
            </w:r>
            <w:r w:rsidR="005E1B74">
              <w:rPr>
                <w:rFonts w:hint="cs"/>
                <w:rtl/>
              </w:rPr>
              <w:t xml:space="preserve">خلال </w:t>
            </w:r>
            <w:r w:rsidR="005E1B74">
              <w:rPr>
                <w:rFonts w:hint="cs"/>
                <w:b/>
                <w:bCs/>
                <w:rtl/>
              </w:rPr>
              <w:t>قراءة</w:t>
            </w:r>
            <w:r>
              <w:rPr>
                <w:rtl/>
              </w:rPr>
              <w:t xml:space="preserve"> الأمثلة والتطبيقات.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9923911" w14:textId="299BF93D" w:rsidR="00A154BE" w:rsidRDefault="00E630BE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9A3FBFE" w14:textId="1F2829CE" w:rsidR="00A154BE" w:rsidRDefault="00E630BE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٥</w:t>
            </w:r>
          </w:p>
        </w:tc>
      </w:tr>
      <w:tr w:rsidR="00A154BE" w14:paraId="7D61724E" w14:textId="77777777" w:rsidTr="00841836">
        <w:trPr>
          <w:trHeight w:val="2221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C7847" w14:textId="28B332B7" w:rsidR="00A154BE" w:rsidRDefault="00E630BE" w:rsidP="00105942">
            <w:pPr>
              <w:spacing w:after="0" w:line="259" w:lineRule="auto"/>
              <w:ind w:left="-9" w:firstLine="0"/>
              <w:jc w:val="left"/>
            </w:pPr>
            <w:r>
              <w:rPr>
                <w:rFonts w:hint="cs"/>
                <w:rtl/>
              </w:rPr>
              <w:lastRenderedPageBreak/>
              <w:t>تقييم</w:t>
            </w:r>
            <w:r w:rsidR="00B77C1A">
              <w:rPr>
                <w:rtl/>
              </w:rPr>
              <w:t xml:space="preserve"> الاداء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A5F2EBC" w14:textId="7F39C3BC" w:rsidR="00A154BE" w:rsidRDefault="00B77C1A" w:rsidP="00105942">
            <w:pPr>
              <w:spacing w:after="0" w:line="259" w:lineRule="auto"/>
              <w:ind w:left="0" w:right="8" w:firstLine="0"/>
              <w:jc w:val="left"/>
            </w:pPr>
            <w:r>
              <w:rPr>
                <w:rtl/>
              </w:rPr>
              <w:t>تمارين كتابية وشف</w:t>
            </w:r>
            <w:r w:rsidR="00E630BE">
              <w:rPr>
                <w:rFonts w:hint="cs"/>
                <w:rtl/>
              </w:rPr>
              <w:t>هية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90AE32" w14:textId="07BA805F" w:rsidR="00A154BE" w:rsidRDefault="00B77C1A" w:rsidP="00105942">
            <w:pPr>
              <w:spacing w:after="0" w:line="259" w:lineRule="auto"/>
              <w:ind w:left="0" w:right="108" w:firstLine="0"/>
              <w:jc w:val="left"/>
            </w:pPr>
            <w:r>
              <w:t>FEMALE</w:t>
            </w:r>
          </w:p>
          <w:p w14:paraId="7977B470" w14:textId="63F03EBC" w:rsidR="00A154BE" w:rsidRDefault="00B77C1A" w:rsidP="00105942">
            <w:pPr>
              <w:spacing w:after="0" w:line="259" w:lineRule="auto"/>
              <w:ind w:left="0" w:right="-27" w:firstLine="0"/>
              <w:jc w:val="left"/>
            </w:pPr>
            <w:r>
              <w:t xml:space="preserve">NOUNS II 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0522BB2" w14:textId="71ED093B" w:rsidR="00A154BE" w:rsidRDefault="00B77C1A" w:rsidP="00105942">
            <w:pPr>
              <w:numPr>
                <w:ilvl w:val="0"/>
                <w:numId w:val="14"/>
              </w:numPr>
              <w:spacing w:after="46" w:line="238" w:lineRule="auto"/>
              <w:ind w:right="163" w:hanging="1"/>
              <w:jc w:val="left"/>
            </w:pPr>
            <w:r>
              <w:rPr>
                <w:rtl/>
              </w:rPr>
              <w:t xml:space="preserve">توسيع دائرة </w:t>
            </w:r>
            <w:r w:rsidR="005E1B74">
              <w:rPr>
                <w:rFonts w:hint="cs"/>
                <w:rtl/>
              </w:rPr>
              <w:t>المفردات الطالب</w:t>
            </w:r>
            <w:r>
              <w:rPr>
                <w:rtl/>
              </w:rPr>
              <w:t xml:space="preserve"> المتعلقة بالأسماء المؤن من خلال القراءة والتفاعل مع النصوص.</w:t>
            </w:r>
          </w:p>
          <w:p w14:paraId="6B62FAA4" w14:textId="612D23D6" w:rsidR="00A154BE" w:rsidRDefault="00B77C1A" w:rsidP="00105942">
            <w:pPr>
              <w:numPr>
                <w:ilvl w:val="0"/>
                <w:numId w:val="14"/>
              </w:numPr>
              <w:spacing w:after="0" w:line="259" w:lineRule="auto"/>
              <w:ind w:right="163" w:hanging="1"/>
              <w:jc w:val="left"/>
            </w:pPr>
            <w:r>
              <w:rPr>
                <w:rtl/>
              </w:rPr>
              <w:t xml:space="preserve">فهم القواعد </w:t>
            </w:r>
            <w:r w:rsidR="005E1B74">
              <w:rPr>
                <w:rFonts w:hint="cs"/>
                <w:rtl/>
              </w:rPr>
              <w:t xml:space="preserve">اللغوية </w:t>
            </w:r>
            <w:r w:rsidR="005E1B74">
              <w:rPr>
                <w:rFonts w:hint="cs"/>
                <w:b/>
                <w:bCs/>
                <w:rtl/>
              </w:rPr>
              <w:t>وتركيبات</w:t>
            </w:r>
            <w:r>
              <w:rPr>
                <w:rtl/>
              </w:rPr>
              <w:t xml:space="preserve"> ال</w:t>
            </w:r>
            <w:r w:rsidR="00E630BE">
              <w:rPr>
                <w:rFonts w:hint="cs"/>
                <w:rtl/>
              </w:rPr>
              <w:t>جمل</w:t>
            </w:r>
            <w:r>
              <w:rPr>
                <w:rtl/>
              </w:rPr>
              <w:t xml:space="preserve"> المتعلقة بالأسماء المؤنثة من </w:t>
            </w:r>
            <w:r w:rsidR="005E1B74">
              <w:rPr>
                <w:rFonts w:hint="cs"/>
                <w:rtl/>
              </w:rPr>
              <w:t xml:space="preserve">خلال </w:t>
            </w:r>
            <w:r w:rsidR="005E1B74">
              <w:rPr>
                <w:rFonts w:hint="cs"/>
                <w:b/>
                <w:bCs/>
                <w:rtl/>
              </w:rPr>
              <w:t>قراءة</w:t>
            </w:r>
            <w:r>
              <w:rPr>
                <w:rtl/>
              </w:rPr>
              <w:t xml:space="preserve"> الأمثلة والتطبيقات.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366183" w14:textId="4D8D2BFB" w:rsidR="00A154BE" w:rsidRDefault="00E630BE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47B115" w14:textId="4D578C33" w:rsidR="00A154BE" w:rsidRDefault="00E630BE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٦</w:t>
            </w:r>
          </w:p>
        </w:tc>
      </w:tr>
      <w:tr w:rsidR="00A154BE" w14:paraId="0C1B7C28" w14:textId="77777777" w:rsidTr="00841836">
        <w:trPr>
          <w:trHeight w:val="84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07F5" w14:textId="1E526EA1" w:rsidR="00A154BE" w:rsidRDefault="00E630BE" w:rsidP="00105942">
            <w:pPr>
              <w:spacing w:after="0" w:line="259" w:lineRule="auto"/>
              <w:ind w:left="-6" w:firstLine="0"/>
              <w:jc w:val="left"/>
            </w:pPr>
            <w:r>
              <w:rPr>
                <w:rFonts w:hint="cs"/>
                <w:rtl/>
              </w:rPr>
              <w:t>ت</w:t>
            </w:r>
            <w:r w:rsidR="00B77C1A">
              <w:rPr>
                <w:rtl/>
              </w:rPr>
              <w:t>قييم الاقران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B1D11F5" w14:textId="6FE0CBDB" w:rsidR="00A154BE" w:rsidRDefault="00B77C1A" w:rsidP="00105942">
            <w:pPr>
              <w:spacing w:after="0" w:line="259" w:lineRule="auto"/>
              <w:ind w:left="0" w:right="-80" w:firstLine="0"/>
              <w:jc w:val="left"/>
            </w:pPr>
            <w:r>
              <w:rPr>
                <w:rtl/>
              </w:rPr>
              <w:t xml:space="preserve">مناقشات حول </w:t>
            </w:r>
            <w:r w:rsidR="009C2886">
              <w:rPr>
                <w:rFonts w:hint="cs"/>
                <w:rtl/>
              </w:rPr>
              <w:t>الكلمات</w:t>
            </w:r>
            <w:r w:rsidR="00E630BE">
              <w:rPr>
                <w:rFonts w:hint="cs"/>
                <w:rtl/>
              </w:rPr>
              <w:t xml:space="preserve"> ذات</w:t>
            </w:r>
            <w:r>
              <w:rPr>
                <w:rtl/>
              </w:rPr>
              <w:t xml:space="preserve"> النطق </w:t>
            </w:r>
            <w:r w:rsidR="00E630BE">
              <w:rPr>
                <w:rFonts w:hint="cs"/>
                <w:rtl/>
              </w:rPr>
              <w:t>الصعب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469035" w14:textId="7BFA0D9B" w:rsidR="00A154BE" w:rsidRDefault="00B77C1A" w:rsidP="00105942">
            <w:pPr>
              <w:spacing w:after="0" w:line="259" w:lineRule="auto"/>
              <w:ind w:left="0" w:right="108" w:firstLine="0"/>
              <w:jc w:val="left"/>
            </w:pPr>
            <w:r>
              <w:t>FEMALE</w:t>
            </w:r>
          </w:p>
          <w:p w14:paraId="2F1747E7" w14:textId="4CA25117" w:rsidR="00A154BE" w:rsidRDefault="00B77C1A" w:rsidP="00105942">
            <w:pPr>
              <w:spacing w:after="0" w:line="259" w:lineRule="auto"/>
              <w:ind w:left="0" w:right="-27" w:firstLine="0"/>
              <w:jc w:val="left"/>
            </w:pPr>
            <w:r>
              <w:t xml:space="preserve">NOUNS III 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B2E2C21" w14:textId="4D8AC529" w:rsidR="00A154BE" w:rsidRDefault="00B77C1A" w:rsidP="00105942">
            <w:pPr>
              <w:spacing w:after="0" w:line="259" w:lineRule="auto"/>
              <w:ind w:left="1" w:right="26" w:hanging="1"/>
              <w:jc w:val="left"/>
            </w:pPr>
            <w:r>
              <w:rPr>
                <w:rtl/>
              </w:rPr>
              <w:t xml:space="preserve">- توسيع دائرة </w:t>
            </w:r>
            <w:r w:rsidR="005E1B74">
              <w:rPr>
                <w:rFonts w:hint="cs"/>
                <w:rtl/>
              </w:rPr>
              <w:t>المفردات الطالب</w:t>
            </w:r>
            <w:r>
              <w:rPr>
                <w:rtl/>
              </w:rPr>
              <w:t xml:space="preserve"> المتعلقة بالأسماء المؤن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55FC535" w14:textId="6C109D04" w:rsidR="00A154BE" w:rsidRDefault="00E630BE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1D4636" w14:textId="2E79F522" w:rsidR="00A154BE" w:rsidRDefault="00E630BE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٧</w:t>
            </w:r>
          </w:p>
        </w:tc>
      </w:tr>
    </w:tbl>
    <w:p w14:paraId="1576CBA6" w14:textId="77777777" w:rsidR="00A154BE" w:rsidRDefault="00A154BE" w:rsidP="00105942">
      <w:pPr>
        <w:spacing w:after="0" w:line="259" w:lineRule="auto"/>
        <w:ind w:left="-53" w:right="101" w:firstLine="0"/>
        <w:jc w:val="left"/>
      </w:pPr>
    </w:p>
    <w:tbl>
      <w:tblPr>
        <w:tblStyle w:val="TableGrid"/>
        <w:tblW w:w="9632" w:type="dxa"/>
        <w:tblInd w:w="174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591"/>
        <w:gridCol w:w="1454"/>
        <w:gridCol w:w="2199"/>
        <w:gridCol w:w="2413"/>
        <w:gridCol w:w="984"/>
        <w:gridCol w:w="991"/>
      </w:tblGrid>
      <w:tr w:rsidR="00A154BE" w14:paraId="3CC752E3" w14:textId="77777777">
        <w:trPr>
          <w:trHeight w:val="1668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4CDD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DE47E8C" w14:textId="6A67731C" w:rsidR="00A154BE" w:rsidRDefault="00B77C1A" w:rsidP="00105942">
            <w:pPr>
              <w:spacing w:after="0" w:line="259" w:lineRule="auto"/>
              <w:ind w:left="0" w:right="215" w:firstLine="0"/>
              <w:jc w:val="left"/>
            </w:pPr>
            <w:r>
              <w:rPr>
                <w:rtl/>
              </w:rPr>
              <w:t>هذه الصعوبة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1D7868C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51597E" w14:textId="33B902A3" w:rsidR="00A154BE" w:rsidRDefault="00B77C1A" w:rsidP="00105942">
            <w:pPr>
              <w:spacing w:after="45" w:line="239" w:lineRule="auto"/>
              <w:ind w:left="1" w:right="65" w:hanging="1"/>
              <w:jc w:val="left"/>
            </w:pPr>
            <w:r>
              <w:rPr>
                <w:rtl/>
              </w:rPr>
              <w:t>من خلال القراءة والتفاعل مع النصوص.</w:t>
            </w:r>
          </w:p>
          <w:p w14:paraId="0FE2E5D5" w14:textId="67AC0FA1" w:rsidR="00A154BE" w:rsidRDefault="00B77C1A" w:rsidP="00105942">
            <w:pPr>
              <w:spacing w:after="0" w:line="259" w:lineRule="auto"/>
              <w:ind w:left="1" w:right="300" w:hanging="1"/>
              <w:jc w:val="left"/>
            </w:pPr>
            <w:r>
              <w:rPr>
                <w:rtl/>
              </w:rPr>
              <w:t xml:space="preserve">- فهم القواعد </w:t>
            </w:r>
            <w:r w:rsidR="005E1B74">
              <w:rPr>
                <w:rFonts w:hint="cs"/>
                <w:rtl/>
              </w:rPr>
              <w:t xml:space="preserve">اللغوية </w:t>
            </w:r>
            <w:r w:rsidR="005E1B74">
              <w:rPr>
                <w:rFonts w:hint="cs"/>
                <w:b/>
                <w:bCs/>
                <w:rtl/>
              </w:rPr>
              <w:t>وتركيبات</w:t>
            </w:r>
            <w:r>
              <w:rPr>
                <w:rtl/>
              </w:rPr>
              <w:t xml:space="preserve"> الجمل المتعلقة بالأسماء المؤنثة من </w:t>
            </w:r>
            <w:r w:rsidR="00620731">
              <w:rPr>
                <w:rFonts w:hint="cs"/>
                <w:rtl/>
              </w:rPr>
              <w:t xml:space="preserve">خلال </w:t>
            </w:r>
            <w:r w:rsidR="00620731">
              <w:rPr>
                <w:rFonts w:hint="cs"/>
                <w:b/>
                <w:bCs/>
                <w:rtl/>
              </w:rPr>
              <w:t>قراءة</w:t>
            </w:r>
            <w:r>
              <w:rPr>
                <w:rtl/>
              </w:rPr>
              <w:t xml:space="preserve"> الأمثلة والتطبيقات.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E97D28E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755192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</w:tr>
      <w:tr w:rsidR="00A154BE" w14:paraId="6123A77A" w14:textId="77777777">
        <w:trPr>
          <w:trHeight w:val="2497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3AA41" w14:textId="3EF9507D" w:rsidR="00A154BE" w:rsidRDefault="00B77C1A" w:rsidP="00105942">
            <w:pPr>
              <w:spacing w:after="0" w:line="259" w:lineRule="auto"/>
              <w:ind w:left="0" w:right="575" w:firstLine="0"/>
              <w:jc w:val="left"/>
            </w:pPr>
            <w:r>
              <w:rPr>
                <w:rtl/>
              </w:rPr>
              <w:t>تقييم الاقران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E6746A4" w14:textId="7D919F07" w:rsidR="00A154BE" w:rsidRDefault="00B77C1A" w:rsidP="00105942">
            <w:pPr>
              <w:spacing w:after="0" w:line="259" w:lineRule="auto"/>
              <w:ind w:left="0" w:right="563" w:firstLine="0"/>
              <w:jc w:val="left"/>
            </w:pPr>
            <w:r>
              <w:rPr>
                <w:rtl/>
              </w:rPr>
              <w:t>نقاش حول</w:t>
            </w:r>
          </w:p>
          <w:p w14:paraId="5B0E0946" w14:textId="568EC4A8" w:rsidR="00A154BE" w:rsidRDefault="00B77C1A" w:rsidP="00105942">
            <w:pPr>
              <w:spacing w:after="0" w:line="259" w:lineRule="auto"/>
              <w:ind w:left="0" w:right="174" w:firstLine="0"/>
              <w:jc w:val="left"/>
            </w:pPr>
            <w:r>
              <w:rPr>
                <w:rtl/>
              </w:rPr>
              <w:t>التفكير الإيجابي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869A78" w14:textId="77777777" w:rsidR="00A154BE" w:rsidRDefault="00B77C1A" w:rsidP="00105942">
            <w:pPr>
              <w:spacing w:after="0" w:line="259" w:lineRule="auto"/>
              <w:ind w:left="0" w:right="106" w:firstLine="0"/>
              <w:jc w:val="left"/>
            </w:pPr>
            <w:r>
              <w:t xml:space="preserve">NEGATIVE 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t>ATTITUDES 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E0D7D7" w14:textId="12251AD2" w:rsidR="00A154BE" w:rsidRDefault="00B77C1A" w:rsidP="00105942">
            <w:pPr>
              <w:numPr>
                <w:ilvl w:val="0"/>
                <w:numId w:val="15"/>
              </w:numPr>
              <w:spacing w:after="31" w:line="251" w:lineRule="auto"/>
              <w:ind w:right="175" w:hanging="1"/>
              <w:jc w:val="left"/>
            </w:pPr>
            <w:r>
              <w:rPr>
                <w:rtl/>
              </w:rPr>
              <w:t xml:space="preserve">تحليل الاتجاهات </w:t>
            </w:r>
            <w:r w:rsidR="005E1B74">
              <w:rPr>
                <w:rFonts w:hint="cs"/>
                <w:rtl/>
              </w:rPr>
              <w:t xml:space="preserve">السلبية </w:t>
            </w:r>
            <w:r w:rsidR="005E1B74">
              <w:rPr>
                <w:rFonts w:hint="cs"/>
                <w:b/>
                <w:bCs/>
                <w:rtl/>
              </w:rPr>
              <w:t>وتأثيرها</w:t>
            </w:r>
            <w:r>
              <w:rPr>
                <w:rtl/>
              </w:rPr>
              <w:t xml:space="preserve"> على </w:t>
            </w:r>
            <w:r w:rsidR="005E1B74">
              <w:rPr>
                <w:rFonts w:hint="cs"/>
                <w:rtl/>
              </w:rPr>
              <w:t>الأفراد</w:t>
            </w:r>
            <w:r w:rsidR="005E1B74">
              <w:rPr>
                <w:rFonts w:hint="cs"/>
                <w:b/>
                <w:bCs/>
                <w:rtl/>
              </w:rPr>
              <w:t xml:space="preserve"> </w:t>
            </w:r>
            <w:r w:rsidR="005E1B74">
              <w:rPr>
                <w:rFonts w:hint="cs"/>
                <w:rtl/>
              </w:rPr>
              <w:t>والمجتمعات</w:t>
            </w:r>
            <w:r>
              <w:rPr>
                <w:rtl/>
              </w:rPr>
              <w:t xml:space="preserve"> من خلال قراءة المقالات والدراسات.</w:t>
            </w:r>
          </w:p>
          <w:p w14:paraId="1EC542AD" w14:textId="6D02DCFF" w:rsidR="00A154BE" w:rsidRDefault="00B77C1A" w:rsidP="00105942">
            <w:pPr>
              <w:numPr>
                <w:ilvl w:val="0"/>
                <w:numId w:val="15"/>
              </w:numPr>
              <w:spacing w:after="0" w:line="265" w:lineRule="auto"/>
              <w:ind w:right="175" w:hanging="1"/>
              <w:jc w:val="left"/>
            </w:pPr>
            <w:r>
              <w:rPr>
                <w:rtl/>
              </w:rPr>
              <w:t xml:space="preserve">التعرف على </w:t>
            </w:r>
            <w:r w:rsidR="005E1B74">
              <w:rPr>
                <w:rFonts w:hint="cs"/>
                <w:rtl/>
              </w:rPr>
              <w:t xml:space="preserve">الطرق </w:t>
            </w:r>
            <w:r w:rsidR="005E1B74">
              <w:rPr>
                <w:rFonts w:hint="cs"/>
                <w:b/>
                <w:bCs/>
                <w:rtl/>
              </w:rPr>
              <w:t>الفعّالة</w:t>
            </w:r>
            <w:r>
              <w:rPr>
                <w:rtl/>
              </w:rPr>
              <w:t xml:space="preserve"> للتعامل مع الاتجاهات السلبية من خلال </w:t>
            </w:r>
            <w:r w:rsidR="005E1B74">
              <w:rPr>
                <w:rFonts w:hint="cs"/>
                <w:rtl/>
              </w:rPr>
              <w:t xml:space="preserve">قراءة </w:t>
            </w:r>
            <w:r w:rsidR="005E1B74">
              <w:rPr>
                <w:rFonts w:hint="cs"/>
                <w:b/>
                <w:bCs/>
                <w:rtl/>
              </w:rPr>
              <w:t>نصوص</w:t>
            </w:r>
            <w:r>
              <w:rPr>
                <w:rtl/>
              </w:rPr>
              <w:t xml:space="preserve"> حول استراتيجيات</w:t>
            </w:r>
          </w:p>
          <w:p w14:paraId="109BAC29" w14:textId="2E319039" w:rsidR="00A154BE" w:rsidRDefault="00B77C1A" w:rsidP="00105942">
            <w:pPr>
              <w:spacing w:after="0" w:line="259" w:lineRule="auto"/>
              <w:ind w:left="0" w:right="250" w:firstLine="0"/>
              <w:jc w:val="left"/>
            </w:pPr>
            <w:r>
              <w:rPr>
                <w:rtl/>
              </w:rPr>
              <w:t>التغلب على النظرة السلبية.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28550C" w14:textId="14F7B693" w:rsidR="00A154BE" w:rsidRDefault="009C288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9537106" w14:textId="4D219258" w:rsidR="00A154BE" w:rsidRDefault="009C288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٨</w:t>
            </w:r>
          </w:p>
        </w:tc>
      </w:tr>
      <w:tr w:rsidR="00A154BE" w14:paraId="4D09C82E" w14:textId="77777777">
        <w:trPr>
          <w:trHeight w:val="2496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CEB48" w14:textId="1247F09D" w:rsidR="00A154BE" w:rsidRDefault="00B77C1A" w:rsidP="00105942">
            <w:pPr>
              <w:spacing w:after="528" w:line="259" w:lineRule="auto"/>
              <w:ind w:left="0" w:right="269" w:firstLine="0"/>
              <w:jc w:val="left"/>
            </w:pPr>
            <w:r>
              <w:rPr>
                <w:rtl/>
              </w:rPr>
              <w:t>التغذية الراجعة</w:t>
            </w:r>
          </w:p>
          <w:p w14:paraId="493AFB94" w14:textId="42154A6F" w:rsidR="00A154BE" w:rsidRDefault="00A154BE" w:rsidP="00105942">
            <w:pPr>
              <w:spacing w:after="0" w:line="259" w:lineRule="auto"/>
              <w:ind w:left="-16" w:firstLine="0"/>
              <w:jc w:val="left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D22F1C" w14:textId="37BF5464" w:rsidR="00A154BE" w:rsidRDefault="00B77C1A" w:rsidP="00105942">
            <w:pPr>
              <w:spacing w:after="0" w:line="259" w:lineRule="auto"/>
              <w:ind w:left="0" w:right="-32" w:firstLine="0"/>
              <w:jc w:val="left"/>
            </w:pPr>
            <w:r>
              <w:rPr>
                <w:rtl/>
              </w:rPr>
              <w:t xml:space="preserve">مناقشات حول الكلمات ذات </w:t>
            </w:r>
            <w:r w:rsidR="009C2886">
              <w:rPr>
                <w:rFonts w:hint="cs"/>
                <w:rtl/>
              </w:rPr>
              <w:t xml:space="preserve">النطق </w:t>
            </w:r>
            <w:r>
              <w:rPr>
                <w:rtl/>
              </w:rPr>
              <w:t>الصعب وكيفية تجاوز هذه الصع</w:t>
            </w:r>
            <w:r w:rsidR="009C2886">
              <w:rPr>
                <w:rFonts w:hint="cs"/>
                <w:rtl/>
              </w:rPr>
              <w:t>وبة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86636E9" w14:textId="77777777" w:rsidR="00A154BE" w:rsidRDefault="00B77C1A" w:rsidP="00105942">
            <w:pPr>
              <w:spacing w:after="0" w:line="259" w:lineRule="auto"/>
              <w:ind w:left="0" w:right="106" w:firstLine="0"/>
              <w:jc w:val="left"/>
            </w:pPr>
            <w:r>
              <w:t xml:space="preserve">NEGATIVE 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t>ATTITUDES II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4557E83" w14:textId="4108031E" w:rsidR="00A154BE" w:rsidRDefault="00B77C1A" w:rsidP="00105942">
            <w:pPr>
              <w:numPr>
                <w:ilvl w:val="0"/>
                <w:numId w:val="16"/>
              </w:numPr>
              <w:spacing w:after="31" w:line="251" w:lineRule="auto"/>
              <w:ind w:right="175" w:hanging="1"/>
              <w:jc w:val="left"/>
            </w:pPr>
            <w:r>
              <w:rPr>
                <w:rtl/>
              </w:rPr>
              <w:t xml:space="preserve">تحليل الاتجاهات </w:t>
            </w:r>
            <w:r w:rsidR="005E1B74">
              <w:rPr>
                <w:rFonts w:hint="cs"/>
                <w:rtl/>
              </w:rPr>
              <w:t xml:space="preserve">السلبية </w:t>
            </w:r>
            <w:r w:rsidR="005E1B74">
              <w:rPr>
                <w:rFonts w:hint="cs"/>
                <w:b/>
                <w:bCs/>
                <w:rtl/>
              </w:rPr>
              <w:t>وتأثيرها</w:t>
            </w:r>
            <w:r>
              <w:rPr>
                <w:rtl/>
              </w:rPr>
              <w:t xml:space="preserve"> على </w:t>
            </w:r>
            <w:r w:rsidR="005E1B74">
              <w:rPr>
                <w:rFonts w:hint="cs"/>
                <w:rtl/>
              </w:rPr>
              <w:t>الأفراد</w:t>
            </w:r>
            <w:r w:rsidR="005E1B74">
              <w:rPr>
                <w:rFonts w:hint="cs"/>
                <w:b/>
                <w:bCs/>
                <w:rtl/>
              </w:rPr>
              <w:t xml:space="preserve"> </w:t>
            </w:r>
            <w:r w:rsidR="005E1B74">
              <w:rPr>
                <w:rFonts w:hint="cs"/>
                <w:rtl/>
              </w:rPr>
              <w:t>والمجتمعات</w:t>
            </w:r>
            <w:r>
              <w:rPr>
                <w:rtl/>
              </w:rPr>
              <w:t xml:space="preserve"> من خلال قراءة المقالات والدراسات.</w:t>
            </w:r>
          </w:p>
          <w:p w14:paraId="5EE3106D" w14:textId="2F532C2C" w:rsidR="00A154BE" w:rsidRDefault="00B77C1A" w:rsidP="00105942">
            <w:pPr>
              <w:numPr>
                <w:ilvl w:val="0"/>
                <w:numId w:val="16"/>
              </w:numPr>
              <w:spacing w:after="0" w:line="265" w:lineRule="auto"/>
              <w:ind w:right="175" w:hanging="1"/>
              <w:jc w:val="left"/>
            </w:pPr>
            <w:r>
              <w:rPr>
                <w:rtl/>
              </w:rPr>
              <w:t xml:space="preserve">التعرف على </w:t>
            </w:r>
            <w:r w:rsidR="005E1B74">
              <w:rPr>
                <w:rFonts w:hint="cs"/>
                <w:rtl/>
              </w:rPr>
              <w:t xml:space="preserve">الطرق </w:t>
            </w:r>
            <w:r w:rsidR="005E1B74">
              <w:rPr>
                <w:rFonts w:hint="cs"/>
                <w:b/>
                <w:bCs/>
                <w:rtl/>
              </w:rPr>
              <w:t>الفعّالة</w:t>
            </w:r>
            <w:r>
              <w:rPr>
                <w:rtl/>
              </w:rPr>
              <w:t xml:space="preserve"> للتعامل مع الاتجاهات السلبية من خلال </w:t>
            </w:r>
            <w:r w:rsidR="005E1B74">
              <w:rPr>
                <w:rFonts w:hint="cs"/>
                <w:rtl/>
              </w:rPr>
              <w:t xml:space="preserve">قراءة </w:t>
            </w:r>
            <w:r w:rsidR="005E1B74">
              <w:rPr>
                <w:rFonts w:hint="cs"/>
                <w:b/>
                <w:bCs/>
                <w:rtl/>
              </w:rPr>
              <w:t>نصوص</w:t>
            </w:r>
            <w:r>
              <w:rPr>
                <w:rtl/>
              </w:rPr>
              <w:t xml:space="preserve"> حول استراتيجيات</w:t>
            </w:r>
          </w:p>
          <w:p w14:paraId="47F9FF36" w14:textId="35C3BD36" w:rsidR="00A154BE" w:rsidRDefault="00B77C1A" w:rsidP="00105942">
            <w:pPr>
              <w:spacing w:after="0" w:line="259" w:lineRule="auto"/>
              <w:ind w:left="0" w:right="250" w:firstLine="0"/>
              <w:jc w:val="left"/>
            </w:pPr>
            <w:r>
              <w:rPr>
                <w:rtl/>
              </w:rPr>
              <w:t>التغلب على النظرة السلبية.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C09DBF" w14:textId="71FB4461" w:rsidR="00A154BE" w:rsidRDefault="009C288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708E23" w14:textId="432C7FEA" w:rsidR="00A154BE" w:rsidRDefault="009C2886" w:rsidP="00105942">
            <w:pPr>
              <w:spacing w:after="0" w:line="259" w:lineRule="auto"/>
              <w:ind w:left="0" w:right="107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٩</w:t>
            </w:r>
          </w:p>
        </w:tc>
      </w:tr>
      <w:tr w:rsidR="00A154BE" w14:paraId="2B387520" w14:textId="77777777">
        <w:trPr>
          <w:trHeight w:val="2496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16308" w14:textId="488C56B3" w:rsidR="00A154BE" w:rsidRDefault="00B77C1A" w:rsidP="00105942">
            <w:pPr>
              <w:spacing w:after="528" w:line="259" w:lineRule="auto"/>
              <w:ind w:left="-6" w:firstLine="0"/>
              <w:jc w:val="left"/>
            </w:pPr>
            <w:proofErr w:type="spellStart"/>
            <w:r>
              <w:rPr>
                <w:rtl/>
              </w:rPr>
              <w:t>متقييم</w:t>
            </w:r>
            <w:proofErr w:type="spellEnd"/>
            <w:r>
              <w:rPr>
                <w:rtl/>
              </w:rPr>
              <w:t xml:space="preserve"> الاداء</w:t>
            </w:r>
          </w:p>
          <w:p w14:paraId="4C50E6F9" w14:textId="77777777" w:rsidR="00A154BE" w:rsidRDefault="00B77C1A" w:rsidP="00105942">
            <w:pPr>
              <w:spacing w:after="0" w:line="259" w:lineRule="auto"/>
              <w:ind w:left="-18" w:firstLine="0"/>
              <w:jc w:val="left"/>
            </w:pPr>
            <w:r>
              <w:rPr>
                <w:rtl/>
              </w:rPr>
              <w:t>ه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6B9B9B8" w14:textId="392315A8" w:rsidR="00A154BE" w:rsidRDefault="00B77C1A" w:rsidP="00105942">
            <w:pPr>
              <w:spacing w:after="0" w:line="259" w:lineRule="auto"/>
              <w:ind w:left="0" w:right="5" w:firstLine="0"/>
              <w:jc w:val="left"/>
            </w:pPr>
            <w:r>
              <w:rPr>
                <w:rtl/>
              </w:rPr>
              <w:t xml:space="preserve">تمارين لفظ </w:t>
            </w:r>
            <w:r w:rsidR="00F761B8">
              <w:rPr>
                <w:rFonts w:hint="cs"/>
                <w:rtl/>
              </w:rPr>
              <w:t>الكلمات المستخدمة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16AAD3" w14:textId="77777777" w:rsidR="00A154BE" w:rsidRDefault="00B77C1A" w:rsidP="00105942">
            <w:pPr>
              <w:spacing w:after="0" w:line="259" w:lineRule="auto"/>
              <w:ind w:left="0" w:right="106" w:firstLine="0"/>
              <w:jc w:val="left"/>
            </w:pPr>
            <w:r>
              <w:t xml:space="preserve">NEGATIVE 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t>ATTITUDES III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A43878" w14:textId="244DAD5E" w:rsidR="00A154BE" w:rsidRDefault="00B77C1A" w:rsidP="00105942">
            <w:pPr>
              <w:numPr>
                <w:ilvl w:val="0"/>
                <w:numId w:val="17"/>
              </w:numPr>
              <w:spacing w:after="31" w:line="251" w:lineRule="auto"/>
              <w:ind w:right="175" w:hanging="1"/>
              <w:jc w:val="left"/>
            </w:pPr>
            <w:r>
              <w:rPr>
                <w:rtl/>
              </w:rPr>
              <w:t xml:space="preserve">تحليل الاتجاهات </w:t>
            </w:r>
            <w:r w:rsidR="005E1B74">
              <w:rPr>
                <w:rFonts w:hint="cs"/>
                <w:rtl/>
              </w:rPr>
              <w:t xml:space="preserve">السلبية </w:t>
            </w:r>
            <w:r w:rsidR="005E1B74">
              <w:rPr>
                <w:rFonts w:hint="cs"/>
                <w:b/>
                <w:bCs/>
                <w:rtl/>
              </w:rPr>
              <w:t>وتأثيرها</w:t>
            </w:r>
            <w:r>
              <w:rPr>
                <w:rtl/>
              </w:rPr>
              <w:t xml:space="preserve"> على الأفراد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والمجتمعات من خلال قراءة المقالات والدراسات.</w:t>
            </w:r>
          </w:p>
          <w:p w14:paraId="551728F0" w14:textId="43392D21" w:rsidR="00A154BE" w:rsidRDefault="00B77C1A" w:rsidP="00105942">
            <w:pPr>
              <w:numPr>
                <w:ilvl w:val="0"/>
                <w:numId w:val="17"/>
              </w:numPr>
              <w:spacing w:after="0" w:line="265" w:lineRule="auto"/>
              <w:ind w:right="175" w:hanging="1"/>
              <w:jc w:val="left"/>
            </w:pPr>
            <w:r>
              <w:rPr>
                <w:rtl/>
              </w:rPr>
              <w:t xml:space="preserve">التعرف على </w:t>
            </w:r>
            <w:r w:rsidR="00620731">
              <w:rPr>
                <w:rFonts w:hint="cs"/>
                <w:rtl/>
              </w:rPr>
              <w:t xml:space="preserve">الطرق </w:t>
            </w:r>
            <w:r w:rsidR="00620731">
              <w:rPr>
                <w:rFonts w:hint="cs"/>
                <w:b/>
                <w:bCs/>
                <w:rtl/>
              </w:rPr>
              <w:t>الفعّالة</w:t>
            </w:r>
            <w:r>
              <w:rPr>
                <w:rtl/>
              </w:rPr>
              <w:t xml:space="preserve"> للتعامل مع الاتجاهات السلبية من خلال </w:t>
            </w:r>
            <w:proofErr w:type="gramStart"/>
            <w:r>
              <w:rPr>
                <w:rtl/>
              </w:rPr>
              <w:t xml:space="preserve">قراءة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>نصوص</w:t>
            </w:r>
            <w:proofErr w:type="gramEnd"/>
            <w:r>
              <w:rPr>
                <w:rtl/>
              </w:rPr>
              <w:t xml:space="preserve"> حول استراتيجيات</w:t>
            </w:r>
          </w:p>
          <w:p w14:paraId="748A54C1" w14:textId="1A611A28" w:rsidR="00A154BE" w:rsidRDefault="00B77C1A" w:rsidP="00105942">
            <w:pPr>
              <w:spacing w:after="0" w:line="259" w:lineRule="auto"/>
              <w:ind w:left="0" w:right="250" w:firstLine="0"/>
              <w:jc w:val="left"/>
            </w:pPr>
            <w:r>
              <w:rPr>
                <w:rtl/>
              </w:rPr>
              <w:lastRenderedPageBreak/>
              <w:t>التغلب على النظرة السلبية.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9E25A95" w14:textId="4B2A8FEC" w:rsidR="00A154BE" w:rsidRDefault="009C2886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lastRenderedPageBreak/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BA0AAC" w14:textId="23112577" w:rsidR="00A154BE" w:rsidRDefault="009C2886" w:rsidP="00105942">
            <w:pPr>
              <w:spacing w:after="0" w:line="259" w:lineRule="auto"/>
              <w:ind w:left="0" w:right="104" w:firstLine="0"/>
              <w:jc w:val="left"/>
            </w:pPr>
            <w:r>
              <w:rPr>
                <w:rFonts w:hint="cs"/>
                <w:rtl/>
              </w:rPr>
              <w:t>١٠</w:t>
            </w:r>
          </w:p>
        </w:tc>
      </w:tr>
      <w:tr w:rsidR="00A154BE" w14:paraId="24E19A2D" w14:textId="77777777">
        <w:trPr>
          <w:trHeight w:val="2497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2438" w14:textId="2C46B089" w:rsidR="00A154BE" w:rsidRDefault="00A154BE" w:rsidP="00105942">
            <w:pPr>
              <w:spacing w:after="804" w:line="259" w:lineRule="auto"/>
              <w:ind w:left="0" w:right="162" w:firstLine="0"/>
              <w:jc w:val="left"/>
            </w:pPr>
          </w:p>
          <w:p w14:paraId="776438C7" w14:textId="66EE6189" w:rsidR="00A154BE" w:rsidRDefault="00A154BE" w:rsidP="00105942">
            <w:pPr>
              <w:spacing w:after="0" w:line="259" w:lineRule="auto"/>
              <w:ind w:left="-35" w:firstLine="0"/>
              <w:jc w:val="left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AE33296" w14:textId="2CAF94DB" w:rsidR="00A154BE" w:rsidRDefault="00B77C1A" w:rsidP="00105942">
            <w:pPr>
              <w:spacing w:after="0" w:line="259" w:lineRule="auto"/>
              <w:ind w:left="0" w:right="-25" w:firstLine="2"/>
              <w:jc w:val="left"/>
            </w:pPr>
            <w:r>
              <w:rPr>
                <w:rtl/>
              </w:rPr>
              <w:t>جلسات تطبيقية للتحدث والتعبير عا</w:t>
            </w:r>
            <w:r w:rsidR="00F761B8">
              <w:rPr>
                <w:rFonts w:hint="cs"/>
                <w:rtl/>
              </w:rPr>
              <w:t>ن ا</w:t>
            </w:r>
            <w:r>
              <w:rPr>
                <w:rtl/>
              </w:rPr>
              <w:t xml:space="preserve">لآراء حول الاتجاهات السلبية بشكل واضح 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9188DEA" w14:textId="77777777" w:rsidR="00A154BE" w:rsidRDefault="00B77C1A" w:rsidP="00105942">
            <w:pPr>
              <w:spacing w:after="0" w:line="259" w:lineRule="auto"/>
              <w:ind w:left="0" w:right="106" w:firstLine="0"/>
              <w:jc w:val="left"/>
            </w:pPr>
            <w:r>
              <w:t xml:space="preserve">NEGATIVE 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t>ATTITUDES IV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0939A7" w14:textId="36ACD19B" w:rsidR="00A154BE" w:rsidRDefault="00B77C1A" w:rsidP="00105942">
            <w:pPr>
              <w:numPr>
                <w:ilvl w:val="0"/>
                <w:numId w:val="18"/>
              </w:numPr>
              <w:spacing w:after="31" w:line="251" w:lineRule="auto"/>
              <w:ind w:right="175" w:hanging="1"/>
              <w:jc w:val="left"/>
            </w:pPr>
            <w:r>
              <w:rPr>
                <w:rtl/>
              </w:rPr>
              <w:t xml:space="preserve">تحليل الاتجاهات </w:t>
            </w:r>
            <w:r w:rsidR="00620731">
              <w:rPr>
                <w:rFonts w:hint="cs"/>
                <w:rtl/>
              </w:rPr>
              <w:t xml:space="preserve">السلبية </w:t>
            </w:r>
            <w:r w:rsidR="00620731">
              <w:rPr>
                <w:rFonts w:hint="cs"/>
                <w:b/>
                <w:bCs/>
                <w:rtl/>
              </w:rPr>
              <w:t>وتأثيرها</w:t>
            </w:r>
            <w:r>
              <w:rPr>
                <w:rtl/>
              </w:rPr>
              <w:t xml:space="preserve"> على </w:t>
            </w:r>
            <w:r w:rsidR="00620731">
              <w:rPr>
                <w:rFonts w:hint="cs"/>
                <w:rtl/>
              </w:rPr>
              <w:t>الأفراد</w:t>
            </w:r>
            <w:r w:rsidR="00620731">
              <w:rPr>
                <w:rFonts w:hint="cs"/>
                <w:b/>
                <w:bCs/>
                <w:rtl/>
              </w:rPr>
              <w:t xml:space="preserve"> </w:t>
            </w:r>
            <w:r w:rsidR="00620731">
              <w:rPr>
                <w:rFonts w:hint="cs"/>
                <w:rtl/>
              </w:rPr>
              <w:t>والمجتمعات</w:t>
            </w:r>
            <w:r>
              <w:rPr>
                <w:rtl/>
              </w:rPr>
              <w:t xml:space="preserve"> من خلال قراءة المقالات والدراسات.</w:t>
            </w:r>
          </w:p>
          <w:p w14:paraId="62F587DE" w14:textId="1F66C8C1" w:rsidR="00A154BE" w:rsidRDefault="00B77C1A" w:rsidP="00105942">
            <w:pPr>
              <w:numPr>
                <w:ilvl w:val="0"/>
                <w:numId w:val="18"/>
              </w:numPr>
              <w:spacing w:after="0" w:line="265" w:lineRule="auto"/>
              <w:ind w:right="175" w:hanging="1"/>
              <w:jc w:val="left"/>
            </w:pPr>
            <w:r>
              <w:rPr>
                <w:rtl/>
              </w:rPr>
              <w:t xml:space="preserve">التعرف على </w:t>
            </w:r>
            <w:r w:rsidR="00620731">
              <w:rPr>
                <w:rFonts w:hint="cs"/>
                <w:rtl/>
              </w:rPr>
              <w:t xml:space="preserve">الطرق </w:t>
            </w:r>
            <w:r w:rsidR="00620731">
              <w:rPr>
                <w:rFonts w:hint="cs"/>
                <w:b/>
                <w:bCs/>
                <w:rtl/>
              </w:rPr>
              <w:t>الفعّالة</w:t>
            </w:r>
            <w:r>
              <w:rPr>
                <w:rtl/>
              </w:rPr>
              <w:t xml:space="preserve"> للتعامل مع الاتجاهات السلبية من خلال </w:t>
            </w:r>
            <w:r w:rsidR="00620731">
              <w:rPr>
                <w:rFonts w:hint="cs"/>
                <w:rtl/>
              </w:rPr>
              <w:t xml:space="preserve">قراءة </w:t>
            </w:r>
            <w:r w:rsidR="00620731">
              <w:rPr>
                <w:rFonts w:hint="cs"/>
                <w:b/>
                <w:bCs/>
                <w:rtl/>
              </w:rPr>
              <w:t>نصوص</w:t>
            </w:r>
            <w:r>
              <w:rPr>
                <w:rtl/>
              </w:rPr>
              <w:t xml:space="preserve"> حول استراتيجيات</w:t>
            </w:r>
          </w:p>
          <w:p w14:paraId="006A4571" w14:textId="5FC09D71" w:rsidR="00A154BE" w:rsidRDefault="00B77C1A" w:rsidP="00105942">
            <w:pPr>
              <w:spacing w:after="0" w:line="259" w:lineRule="auto"/>
              <w:ind w:left="0" w:right="250" w:firstLine="0"/>
              <w:jc w:val="left"/>
            </w:pPr>
            <w:r>
              <w:rPr>
                <w:rtl/>
              </w:rPr>
              <w:t>التغلب على النظرة السلبية.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F6A1D9" w14:textId="0D55A4BF" w:rsidR="00A154BE" w:rsidRDefault="00F761B8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ABB23D" w14:textId="56C92314" w:rsidR="00A154BE" w:rsidRDefault="00F761B8" w:rsidP="00105942">
            <w:pPr>
              <w:spacing w:after="0" w:line="259" w:lineRule="auto"/>
              <w:ind w:left="0" w:right="104" w:firstLine="0"/>
              <w:jc w:val="left"/>
            </w:pPr>
            <w:r>
              <w:rPr>
                <w:rFonts w:hint="cs"/>
                <w:rtl/>
              </w:rPr>
              <w:t>١١</w:t>
            </w:r>
          </w:p>
        </w:tc>
      </w:tr>
      <w:tr w:rsidR="00A154BE" w14:paraId="272E6969" w14:textId="77777777">
        <w:trPr>
          <w:trHeight w:val="1116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8187" w14:textId="77777777" w:rsidR="00A154BE" w:rsidRDefault="00B77C1A" w:rsidP="00105942">
            <w:pPr>
              <w:spacing w:after="0" w:line="259" w:lineRule="auto"/>
              <w:ind w:left="0" w:right="-28" w:firstLine="0"/>
              <w:jc w:val="left"/>
            </w:pPr>
            <w:r>
              <w:rPr>
                <w:rtl/>
              </w:rPr>
              <w:t>تقييم القدرات الابداع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24A240C" w14:textId="5AEDE293" w:rsidR="00A154BE" w:rsidRDefault="00B77C1A" w:rsidP="00105942">
            <w:pPr>
              <w:spacing w:after="0" w:line="259" w:lineRule="auto"/>
              <w:ind w:left="0" w:right="472" w:firstLine="1"/>
              <w:jc w:val="left"/>
            </w:pPr>
            <w:r>
              <w:rPr>
                <w:rtl/>
              </w:rPr>
              <w:t xml:space="preserve">شرح مفهوم </w:t>
            </w:r>
            <w:r w:rsidR="00F761B8">
              <w:rPr>
                <w:rFonts w:hint="cs"/>
                <w:rtl/>
              </w:rPr>
              <w:t xml:space="preserve">الترابط الحسي 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155B627" w14:textId="21D7AA9F" w:rsidR="00A154BE" w:rsidRDefault="00B77C1A" w:rsidP="00105942">
            <w:pPr>
              <w:spacing w:after="0" w:line="259" w:lineRule="auto"/>
              <w:ind w:left="240" w:firstLine="0"/>
              <w:jc w:val="left"/>
            </w:pPr>
            <w:r>
              <w:t>SYNESTHESIA I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39CF2F" w14:textId="67484121" w:rsidR="00A154BE" w:rsidRDefault="00B77C1A" w:rsidP="00105942">
            <w:pPr>
              <w:spacing w:after="0" w:line="259" w:lineRule="auto"/>
              <w:ind w:left="0" w:right="192" w:firstLine="1"/>
              <w:jc w:val="left"/>
            </w:pPr>
            <w:r>
              <w:rPr>
                <w:rtl/>
              </w:rPr>
              <w:t>فهم مفهوم الت</w:t>
            </w:r>
            <w:r w:rsidR="00F761B8">
              <w:rPr>
                <w:rFonts w:hint="cs"/>
                <w:rtl/>
              </w:rPr>
              <w:t xml:space="preserve">ربط الحسي </w:t>
            </w:r>
            <w:r>
              <w:rPr>
                <w:rtl/>
              </w:rPr>
              <w:t xml:space="preserve">وتحليل تأثيرها على الشعور والإدراك من خلال </w:t>
            </w:r>
            <w:r w:rsidR="00F761B8">
              <w:rPr>
                <w:rFonts w:hint="cs"/>
                <w:rtl/>
              </w:rPr>
              <w:t xml:space="preserve">قراءة </w:t>
            </w:r>
            <w:r w:rsidR="00F761B8">
              <w:rPr>
                <w:rFonts w:hint="cs"/>
                <w:b/>
                <w:bCs/>
                <w:rtl/>
              </w:rPr>
              <w:t>المقالات</w:t>
            </w:r>
            <w:r>
              <w:rPr>
                <w:rtl/>
              </w:rPr>
              <w:t xml:space="preserve"> العلمية والدراسات.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4CE0FD3" w14:textId="294252E8" w:rsidR="00A154BE" w:rsidRDefault="00F761B8" w:rsidP="00105942">
            <w:pPr>
              <w:spacing w:after="0" w:line="259" w:lineRule="auto"/>
              <w:ind w:left="0" w:right="107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41CBA5" w14:textId="3F973CDE" w:rsidR="00A154BE" w:rsidRDefault="00F761B8" w:rsidP="00105942">
            <w:pPr>
              <w:spacing w:after="0" w:line="259" w:lineRule="auto"/>
              <w:ind w:left="0" w:right="104" w:firstLine="0"/>
              <w:jc w:val="left"/>
            </w:pPr>
            <w:r>
              <w:rPr>
                <w:rFonts w:hint="cs"/>
                <w:rtl/>
              </w:rPr>
              <w:t>١١</w:t>
            </w:r>
          </w:p>
        </w:tc>
      </w:tr>
    </w:tbl>
    <w:p w14:paraId="3A8EAD59" w14:textId="77777777" w:rsidR="00A154BE" w:rsidRDefault="00A154BE" w:rsidP="00105942">
      <w:pPr>
        <w:spacing w:after="0" w:line="259" w:lineRule="auto"/>
        <w:ind w:left="-53" w:right="101" w:firstLine="0"/>
        <w:jc w:val="left"/>
      </w:pPr>
    </w:p>
    <w:tbl>
      <w:tblPr>
        <w:tblStyle w:val="TableGrid"/>
        <w:tblW w:w="9632" w:type="dxa"/>
        <w:tblInd w:w="1749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582"/>
        <w:gridCol w:w="1464"/>
        <w:gridCol w:w="115"/>
        <w:gridCol w:w="2084"/>
        <w:gridCol w:w="160"/>
        <w:gridCol w:w="2286"/>
        <w:gridCol w:w="595"/>
        <w:gridCol w:w="355"/>
        <w:gridCol w:w="20"/>
        <w:gridCol w:w="971"/>
      </w:tblGrid>
      <w:tr w:rsidR="00A154BE" w14:paraId="63267D93" w14:textId="77777777" w:rsidTr="00A55F4C">
        <w:trPr>
          <w:trHeight w:val="1116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FEC2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7E620A2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9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7EBD9F" w14:textId="47D1CEA9" w:rsidR="00A154BE" w:rsidRDefault="00A154BE" w:rsidP="00105942">
            <w:pPr>
              <w:spacing w:after="0" w:line="259" w:lineRule="auto"/>
              <w:ind w:left="0" w:right="-12" w:firstLine="0"/>
              <w:jc w:val="left"/>
            </w:pPr>
          </w:p>
        </w:tc>
        <w:tc>
          <w:tcPr>
            <w:tcW w:w="244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33D3D47" w14:textId="0C8629B1" w:rsidR="00A154BE" w:rsidRDefault="00B77C1A" w:rsidP="00105942">
            <w:pPr>
              <w:spacing w:after="0" w:line="259" w:lineRule="auto"/>
              <w:ind w:left="0" w:right="14" w:firstLine="0"/>
              <w:jc w:val="left"/>
            </w:pPr>
            <w:r>
              <w:rPr>
                <w:rtl/>
              </w:rPr>
              <w:t xml:space="preserve">- القدرة على وصف تجارب التحسينات الحسية بشكل </w:t>
            </w:r>
            <w:r w:rsidR="00F761B8">
              <w:rPr>
                <w:rFonts w:hint="cs"/>
                <w:rtl/>
              </w:rPr>
              <w:t>مباشر ومجاز</w:t>
            </w:r>
            <w:r w:rsidR="00F761B8">
              <w:rPr>
                <w:rFonts w:hint="eastAsia"/>
                <w:rtl/>
              </w:rPr>
              <w:t>ي</w:t>
            </w:r>
            <w:r>
              <w:rPr>
                <w:rtl/>
              </w:rPr>
              <w:t xml:space="preserve"> من خلال قراءة النصوص والتفاعل معها.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14:paraId="7F648F53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14:paraId="4FDB6EBE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0345826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</w:tr>
      <w:tr w:rsidR="00A154BE" w14:paraId="2C35CE80" w14:textId="77777777" w:rsidTr="00A55F4C">
        <w:trPr>
          <w:trHeight w:val="2220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4D16" w14:textId="297526D2" w:rsidR="00A154BE" w:rsidRDefault="00F761B8" w:rsidP="00105942">
            <w:pPr>
              <w:spacing w:after="0" w:line="259" w:lineRule="auto"/>
              <w:ind w:left="-63" w:firstLine="0"/>
              <w:jc w:val="left"/>
            </w:pPr>
            <w:r>
              <w:rPr>
                <w:rFonts w:hint="cs"/>
                <w:rtl/>
              </w:rPr>
              <w:t>التقييم</w:t>
            </w:r>
            <w:r w:rsidR="00B77C1A">
              <w:rPr>
                <w:rtl/>
              </w:rPr>
              <w:t xml:space="preserve"> الشفهي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B163948" w14:textId="47A81F28" w:rsidR="00A154BE" w:rsidRDefault="00F761B8" w:rsidP="00105942">
            <w:pPr>
              <w:spacing w:after="0" w:line="259" w:lineRule="auto"/>
              <w:ind w:left="0" w:right="40" w:firstLine="2"/>
              <w:jc w:val="left"/>
            </w:pPr>
            <w:r>
              <w:rPr>
                <w:rFonts w:hint="cs"/>
                <w:rtl/>
              </w:rPr>
              <w:t>ت</w:t>
            </w:r>
            <w:r w:rsidR="00B77C1A">
              <w:rPr>
                <w:rtl/>
              </w:rPr>
              <w:t xml:space="preserve">جارب </w:t>
            </w:r>
            <w:r w:rsidR="00A55F4C">
              <w:rPr>
                <w:rFonts w:hint="cs"/>
                <w:rtl/>
              </w:rPr>
              <w:t>تطبيقية تتضمن</w:t>
            </w:r>
            <w:r w:rsidR="00B77C1A">
              <w:rPr>
                <w:rtl/>
              </w:rPr>
              <w:t xml:space="preserve"> كلمات و</w:t>
            </w:r>
            <w:r w:rsidR="00A55F4C">
              <w:rPr>
                <w:rFonts w:hint="cs"/>
                <w:rtl/>
              </w:rPr>
              <w:t>العبارات المستخدمة</w:t>
            </w:r>
          </w:p>
        </w:tc>
        <w:tc>
          <w:tcPr>
            <w:tcW w:w="2199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EA05567" w14:textId="30C56B32" w:rsidR="00A154BE" w:rsidRDefault="00B77C1A" w:rsidP="00105942">
            <w:pPr>
              <w:spacing w:after="0" w:line="259" w:lineRule="auto"/>
              <w:ind w:left="0" w:right="109" w:firstLine="0"/>
              <w:jc w:val="left"/>
            </w:pPr>
            <w:r>
              <w:t>SYNESTHESIA</w:t>
            </w:r>
          </w:p>
          <w:p w14:paraId="37F90684" w14:textId="20AE2134" w:rsidR="00A154BE" w:rsidRDefault="00B77C1A" w:rsidP="00105942">
            <w:pPr>
              <w:spacing w:after="800" w:line="259" w:lineRule="auto"/>
              <w:ind w:left="0" w:right="107" w:firstLine="0"/>
              <w:jc w:val="left"/>
            </w:pPr>
            <w:r>
              <w:t>II</w:t>
            </w:r>
          </w:p>
          <w:p w14:paraId="677BD556" w14:textId="533C78AB" w:rsidR="00A154BE" w:rsidRDefault="00A154BE" w:rsidP="00105942">
            <w:pPr>
              <w:spacing w:after="0" w:line="259" w:lineRule="auto"/>
              <w:ind w:left="0" w:right="-12" w:firstLine="0"/>
              <w:jc w:val="left"/>
            </w:pPr>
          </w:p>
        </w:tc>
        <w:tc>
          <w:tcPr>
            <w:tcW w:w="244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B426DA" w14:textId="27194B13" w:rsidR="00A154BE" w:rsidRDefault="00B77C1A" w:rsidP="00105942">
            <w:pPr>
              <w:spacing w:after="0" w:line="251" w:lineRule="auto"/>
              <w:ind w:left="0" w:right="192" w:firstLine="1"/>
              <w:jc w:val="left"/>
            </w:pPr>
            <w:r>
              <w:rPr>
                <w:rtl/>
              </w:rPr>
              <w:t xml:space="preserve">فهم مفهوم التحسينات الحسية وتحليل تأثيرها على الشعور والإدراك من خلال </w:t>
            </w:r>
            <w:r w:rsidR="00F761B8">
              <w:rPr>
                <w:rFonts w:hint="cs"/>
                <w:rtl/>
              </w:rPr>
              <w:t xml:space="preserve">قراءة </w:t>
            </w:r>
            <w:r w:rsidR="00F761B8">
              <w:rPr>
                <w:rFonts w:hint="cs"/>
                <w:b/>
                <w:bCs/>
                <w:rtl/>
              </w:rPr>
              <w:t>المقالات</w:t>
            </w:r>
            <w:r>
              <w:rPr>
                <w:rtl/>
              </w:rPr>
              <w:t xml:space="preserve"> العلمية والدراسات.</w:t>
            </w:r>
          </w:p>
          <w:p w14:paraId="5E432E2B" w14:textId="6E130406" w:rsidR="00A154BE" w:rsidRDefault="00B77C1A" w:rsidP="00105942">
            <w:pPr>
              <w:spacing w:after="0" w:line="259" w:lineRule="auto"/>
              <w:ind w:left="0" w:right="14" w:firstLine="0"/>
              <w:jc w:val="left"/>
            </w:pPr>
            <w:r>
              <w:rPr>
                <w:rtl/>
              </w:rPr>
              <w:t xml:space="preserve">- القدرة على وصف تجارب التحسينات الحسية بشكل </w:t>
            </w:r>
            <w:r w:rsidR="00F761B8">
              <w:rPr>
                <w:rFonts w:hint="cs"/>
                <w:rtl/>
              </w:rPr>
              <w:t>مباشر ومجاز</w:t>
            </w:r>
            <w:r w:rsidR="00F761B8">
              <w:rPr>
                <w:rFonts w:hint="eastAsia"/>
                <w:rtl/>
              </w:rPr>
              <w:t>ي</w:t>
            </w:r>
            <w:r>
              <w:rPr>
                <w:rtl/>
              </w:rPr>
              <w:t xml:space="preserve"> من خلال قراءة النصوص والتفاعل معها.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14:paraId="524F1192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14:paraId="3E61E1BC" w14:textId="160A1958" w:rsidR="00A154BE" w:rsidRDefault="00A55F4C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1DBF04" w14:textId="1114016E" w:rsidR="00A154BE" w:rsidRDefault="00A55F4C" w:rsidP="00105942">
            <w:pPr>
              <w:spacing w:after="0" w:line="259" w:lineRule="auto"/>
              <w:ind w:left="0" w:right="104" w:firstLine="0"/>
              <w:jc w:val="left"/>
            </w:pPr>
            <w:r>
              <w:rPr>
                <w:rFonts w:hint="cs"/>
                <w:rtl/>
              </w:rPr>
              <w:t>١٣</w:t>
            </w:r>
          </w:p>
        </w:tc>
      </w:tr>
      <w:tr w:rsidR="00A154BE" w14:paraId="73EFE51B" w14:textId="77777777" w:rsidTr="00A55F4C">
        <w:trPr>
          <w:trHeight w:val="2221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FDA5F" w14:textId="585BA853" w:rsidR="00A154BE" w:rsidRDefault="00B77C1A" w:rsidP="00105942">
            <w:pPr>
              <w:spacing w:after="0" w:line="259" w:lineRule="auto"/>
              <w:ind w:left="0" w:right="371" w:firstLine="0"/>
              <w:jc w:val="left"/>
            </w:pPr>
            <w:r>
              <w:rPr>
                <w:rtl/>
              </w:rPr>
              <w:t xml:space="preserve">التغذية </w:t>
            </w:r>
            <w:r w:rsidR="00A55F4C">
              <w:rPr>
                <w:rFonts w:hint="cs"/>
                <w:rtl/>
              </w:rPr>
              <w:t>الراجعة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7A92821" w14:textId="3E3472B0" w:rsidR="00A154BE" w:rsidRDefault="00A55F4C" w:rsidP="00105942">
            <w:pPr>
              <w:spacing w:after="0" w:line="261" w:lineRule="auto"/>
              <w:ind w:left="55" w:right="-11" w:firstLine="0"/>
              <w:jc w:val="left"/>
            </w:pPr>
            <w:r>
              <w:rPr>
                <w:rFonts w:hint="cs"/>
                <w:rtl/>
              </w:rPr>
              <w:t>مناقشات حول</w:t>
            </w:r>
            <w:r w:rsidR="00B77C1A">
              <w:rPr>
                <w:rtl/>
              </w:rPr>
              <w:t xml:space="preserve"> الصعوبات </w:t>
            </w:r>
            <w:r>
              <w:rPr>
                <w:rFonts w:hint="cs"/>
                <w:rtl/>
              </w:rPr>
              <w:t>قد يواجها</w:t>
            </w:r>
          </w:p>
          <w:p w14:paraId="0F756DFB" w14:textId="7287A075" w:rsidR="00A154BE" w:rsidRDefault="00B77C1A" w:rsidP="00105942">
            <w:pPr>
              <w:spacing w:after="0" w:line="259" w:lineRule="auto"/>
              <w:ind w:left="1" w:right="81" w:hanging="1"/>
              <w:jc w:val="left"/>
            </w:pPr>
            <w:r>
              <w:rPr>
                <w:rtl/>
              </w:rPr>
              <w:t>الطلاب في نطق وتفسير التجارب الحسية</w:t>
            </w:r>
          </w:p>
        </w:tc>
        <w:tc>
          <w:tcPr>
            <w:tcW w:w="2199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08F08E" w14:textId="58239A2B" w:rsidR="00A154BE" w:rsidRDefault="00B77C1A" w:rsidP="00105942">
            <w:pPr>
              <w:spacing w:after="0" w:line="259" w:lineRule="auto"/>
              <w:ind w:left="0" w:right="109" w:firstLine="0"/>
              <w:jc w:val="left"/>
            </w:pPr>
            <w:r>
              <w:t>SYNESTHESIA</w:t>
            </w:r>
          </w:p>
          <w:p w14:paraId="1D013E2C" w14:textId="68DE5296" w:rsidR="00A154BE" w:rsidRDefault="00B77C1A" w:rsidP="00105942">
            <w:pPr>
              <w:spacing w:after="804" w:line="259" w:lineRule="auto"/>
              <w:ind w:left="0" w:right="107" w:firstLine="0"/>
              <w:jc w:val="left"/>
            </w:pPr>
            <w:r>
              <w:t>III</w:t>
            </w:r>
          </w:p>
          <w:p w14:paraId="53BAD581" w14:textId="34134512" w:rsidR="00A154BE" w:rsidRDefault="00A154BE" w:rsidP="00105942">
            <w:pPr>
              <w:spacing w:after="0" w:line="259" w:lineRule="auto"/>
              <w:ind w:left="0" w:right="-12" w:firstLine="0"/>
              <w:jc w:val="left"/>
            </w:pPr>
          </w:p>
        </w:tc>
        <w:tc>
          <w:tcPr>
            <w:tcW w:w="244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19DA68E" w14:textId="5F4F84C2" w:rsidR="00A154BE" w:rsidRDefault="00B77C1A" w:rsidP="00105942">
            <w:pPr>
              <w:spacing w:after="0" w:line="252" w:lineRule="auto"/>
              <w:ind w:left="0" w:right="192" w:firstLine="0"/>
              <w:jc w:val="left"/>
            </w:pPr>
            <w:r>
              <w:rPr>
                <w:rtl/>
              </w:rPr>
              <w:t xml:space="preserve">فهم مفهوم التحسينات الحسية وتحليل تأثيرها على الشعور والإدراك من خلال </w:t>
            </w:r>
            <w:r w:rsidR="00F761B8">
              <w:rPr>
                <w:rFonts w:hint="cs"/>
                <w:rtl/>
              </w:rPr>
              <w:t xml:space="preserve">قراءة </w:t>
            </w:r>
            <w:r w:rsidR="00F761B8">
              <w:rPr>
                <w:rFonts w:hint="cs"/>
                <w:b/>
                <w:bCs/>
                <w:rtl/>
              </w:rPr>
              <w:t>المقالات</w:t>
            </w:r>
            <w:r>
              <w:rPr>
                <w:rtl/>
              </w:rPr>
              <w:t xml:space="preserve"> العلمية والدراسات.</w:t>
            </w:r>
          </w:p>
          <w:p w14:paraId="580B769E" w14:textId="3B2113DD" w:rsidR="00A154BE" w:rsidRDefault="00B77C1A" w:rsidP="00105942">
            <w:pPr>
              <w:spacing w:after="0" w:line="259" w:lineRule="auto"/>
              <w:ind w:left="0" w:right="14" w:firstLine="0"/>
              <w:jc w:val="left"/>
            </w:pPr>
            <w:r>
              <w:rPr>
                <w:rtl/>
              </w:rPr>
              <w:t xml:space="preserve">- القدرة على وصف تجارب التحسينات الحسية بشكل </w:t>
            </w:r>
            <w:r w:rsidR="00F761B8">
              <w:rPr>
                <w:rFonts w:hint="cs"/>
                <w:rtl/>
              </w:rPr>
              <w:t>مباشر مجازي</w:t>
            </w:r>
            <w:r>
              <w:rPr>
                <w:rtl/>
              </w:rPr>
              <w:t xml:space="preserve"> من خلال قراءة النصوص والتفاعل معها.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14:paraId="4AD26DDB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14:paraId="05CD37F7" w14:textId="347A0980" w:rsidR="00A154BE" w:rsidRDefault="00A55F4C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E8A432" w14:textId="00828387" w:rsidR="00A154BE" w:rsidRDefault="00A55F4C" w:rsidP="00105942">
            <w:pPr>
              <w:spacing w:after="0" w:line="259" w:lineRule="auto"/>
              <w:ind w:left="0" w:right="104" w:firstLine="0"/>
              <w:jc w:val="left"/>
            </w:pPr>
            <w:r>
              <w:rPr>
                <w:rFonts w:hint="cs"/>
                <w:rtl/>
              </w:rPr>
              <w:t>١٤</w:t>
            </w:r>
          </w:p>
        </w:tc>
      </w:tr>
      <w:tr w:rsidR="00A154BE" w14:paraId="08B8229E" w14:textId="77777777" w:rsidTr="00A55F4C">
        <w:trPr>
          <w:trHeight w:val="287"/>
        </w:trPr>
        <w:tc>
          <w:tcPr>
            <w:tcW w:w="7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353FEF" w14:textId="64061E9F" w:rsidR="00A154BE" w:rsidRDefault="00B77C1A" w:rsidP="00105942">
            <w:pPr>
              <w:spacing w:after="0" w:line="259" w:lineRule="auto"/>
              <w:ind w:left="0" w:right="1998" w:firstLine="0"/>
              <w:jc w:val="left"/>
            </w:pPr>
            <w:r>
              <w:t>Exam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288B7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" w:type="dxa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3CCF6" w14:textId="7424C1A9" w:rsidR="00A154BE" w:rsidRDefault="00A55F4C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FC92" w14:textId="5573FF67" w:rsidR="00A154BE" w:rsidRDefault="00A55F4C" w:rsidP="00105942">
            <w:pPr>
              <w:spacing w:after="0" w:line="259" w:lineRule="auto"/>
              <w:ind w:left="0" w:right="104" w:firstLine="0"/>
              <w:jc w:val="left"/>
            </w:pPr>
            <w:r>
              <w:rPr>
                <w:rFonts w:hint="cs"/>
                <w:rtl/>
              </w:rPr>
              <w:t>١٥</w:t>
            </w:r>
          </w:p>
        </w:tc>
      </w:tr>
      <w:tr w:rsidR="00A154BE" w14:paraId="3FD384CC" w14:textId="77777777" w:rsidTr="00A55F4C">
        <w:trPr>
          <w:trHeight w:val="286"/>
        </w:trPr>
        <w:tc>
          <w:tcPr>
            <w:tcW w:w="8286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1B14B602" w14:textId="4E702AE0" w:rsidR="00A154BE" w:rsidRDefault="00B77C1A" w:rsidP="00105942">
            <w:pPr>
              <w:spacing w:after="0" w:line="259" w:lineRule="auto"/>
              <w:ind w:left="804" w:firstLine="0"/>
              <w:jc w:val="left"/>
            </w:pPr>
            <w:r>
              <w:rPr>
                <w:b/>
              </w:rPr>
              <w:t>Half – year break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971D75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1C3DB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</w:tr>
      <w:tr w:rsidR="00A154BE" w14:paraId="1946C867" w14:textId="77777777" w:rsidTr="00A55F4C">
        <w:trPr>
          <w:trHeight w:val="2770"/>
        </w:trPr>
        <w:tc>
          <w:tcPr>
            <w:tcW w:w="15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09A5097" w14:textId="4029ADAA" w:rsidR="00A154BE" w:rsidRDefault="00B77C1A" w:rsidP="00105942">
            <w:pPr>
              <w:spacing w:after="0" w:line="259" w:lineRule="auto"/>
              <w:ind w:left="0" w:right="556" w:firstLine="0"/>
              <w:jc w:val="left"/>
            </w:pPr>
            <w:r>
              <w:rPr>
                <w:rtl/>
              </w:rPr>
              <w:lastRenderedPageBreak/>
              <w:t>التقييم الذاتي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7976" w14:textId="57A29020" w:rsidR="00A154BE" w:rsidRDefault="00A55F4C" w:rsidP="00105942">
            <w:pPr>
              <w:spacing w:after="0" w:line="259" w:lineRule="auto"/>
              <w:ind w:left="2" w:right="285" w:hanging="2"/>
              <w:jc w:val="left"/>
            </w:pPr>
            <w:r>
              <w:rPr>
                <w:rFonts w:hint="cs"/>
                <w:rtl/>
              </w:rPr>
              <w:t>استراتيجيات التفكير</w:t>
            </w:r>
            <w:r w:rsidR="00B77C1A">
              <w:rPr>
                <w:rtl/>
              </w:rPr>
              <w:t xml:space="preserve"> الإبداعي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7E14" w14:textId="601EA366" w:rsidR="00A154BE" w:rsidRDefault="00B77C1A" w:rsidP="00105942">
            <w:pPr>
              <w:spacing w:after="0" w:line="259" w:lineRule="auto"/>
              <w:ind w:left="-137" w:firstLine="0"/>
              <w:jc w:val="left"/>
            </w:pPr>
            <w:r>
              <w:t>REATIVE THINKING</w:t>
            </w:r>
          </w:p>
          <w:p w14:paraId="3953B9C8" w14:textId="126F76E5" w:rsidR="00A154BE" w:rsidRDefault="00B77C1A" w:rsidP="00105942">
            <w:pPr>
              <w:spacing w:after="0" w:line="259" w:lineRule="auto"/>
              <w:ind w:left="751" w:firstLine="0"/>
              <w:jc w:val="left"/>
            </w:pPr>
            <w:r>
              <w:t>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F284" w14:textId="0267F1A7" w:rsidR="00A154BE" w:rsidRDefault="00B77C1A" w:rsidP="00105942">
            <w:pPr>
              <w:numPr>
                <w:ilvl w:val="0"/>
                <w:numId w:val="19"/>
              </w:numPr>
              <w:spacing w:after="1" w:line="277" w:lineRule="auto"/>
              <w:ind w:right="275" w:hanging="1"/>
              <w:jc w:val="left"/>
            </w:pPr>
            <w:r>
              <w:rPr>
                <w:rtl/>
              </w:rPr>
              <w:t>تعزيز مهارات</w:t>
            </w:r>
            <w:r>
              <w:rPr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 xml:space="preserve">التفكير </w:t>
            </w:r>
            <w:r w:rsidR="00A55F4C">
              <w:rPr>
                <w:rFonts w:hint="cs"/>
                <w:b/>
                <w:bCs/>
                <w:rtl/>
              </w:rPr>
              <w:t>الإبداعي</w:t>
            </w:r>
            <w:r>
              <w:rPr>
                <w:rtl/>
              </w:rPr>
              <w:t xml:space="preserve"> من </w:t>
            </w:r>
            <w:r w:rsidR="00A55F4C">
              <w:rPr>
                <w:rFonts w:hint="cs"/>
                <w:rtl/>
              </w:rPr>
              <w:t>خلال</w:t>
            </w:r>
            <w:r w:rsidR="00A55F4C">
              <w:rPr>
                <w:rFonts w:hint="cs"/>
                <w:b/>
                <w:bCs/>
                <w:rtl/>
              </w:rPr>
              <w:t xml:space="preserve"> القراءة</w:t>
            </w:r>
            <w:r>
              <w:rPr>
                <w:rtl/>
              </w:rPr>
              <w:t xml:space="preserve"> والتفاعل </w:t>
            </w:r>
            <w:r w:rsidR="00A55F4C">
              <w:rPr>
                <w:rFonts w:hint="cs"/>
                <w:rtl/>
              </w:rPr>
              <w:t>مع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النصوص</w:t>
            </w:r>
            <w:r>
              <w:rPr>
                <w:rtl/>
              </w:rPr>
              <w:t xml:space="preserve"> الإبداعية.</w:t>
            </w:r>
          </w:p>
          <w:p w14:paraId="2B068905" w14:textId="30D52AE6" w:rsidR="00A154BE" w:rsidRDefault="00B77C1A" w:rsidP="00105942">
            <w:pPr>
              <w:numPr>
                <w:ilvl w:val="0"/>
                <w:numId w:val="19"/>
              </w:numPr>
              <w:spacing w:after="0" w:line="259" w:lineRule="auto"/>
              <w:ind w:right="275" w:hanging="1"/>
              <w:jc w:val="left"/>
            </w:pPr>
            <w:r>
              <w:rPr>
                <w:rtl/>
              </w:rPr>
              <w:t xml:space="preserve">تطبيق </w:t>
            </w:r>
            <w:r w:rsidR="00A55F4C">
              <w:rPr>
                <w:rFonts w:hint="cs"/>
                <w:rtl/>
              </w:rPr>
              <w:t>استراتيجيات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التفكير</w:t>
            </w:r>
            <w:r>
              <w:rPr>
                <w:rtl/>
              </w:rPr>
              <w:t xml:space="preserve"> الإبداعي في حل المشكلات وتوليد الأفكار من خلال قراءة </w:t>
            </w:r>
            <w:r w:rsidR="00A55F4C">
              <w:rPr>
                <w:rFonts w:hint="cs"/>
                <w:rtl/>
              </w:rPr>
              <w:t xml:space="preserve">الدراسات </w:t>
            </w:r>
            <w:r w:rsidR="00A55F4C">
              <w:rPr>
                <w:rFonts w:hint="cs"/>
                <w:b/>
                <w:bCs/>
                <w:rtl/>
              </w:rPr>
              <w:t>والمقالات</w:t>
            </w:r>
            <w:r>
              <w:rPr>
                <w:rtl/>
              </w:rPr>
              <w:t xml:space="preserve"> حول </w:t>
            </w:r>
            <w:r w:rsidR="00A55F4C">
              <w:rPr>
                <w:rFonts w:hint="cs"/>
                <w:rtl/>
              </w:rPr>
              <w:t xml:space="preserve">التفكير </w:t>
            </w:r>
            <w:r w:rsidR="00A55F4C">
              <w:rPr>
                <w:rFonts w:hint="cs"/>
                <w:b/>
                <w:bCs/>
                <w:rtl/>
              </w:rPr>
              <w:t>الإبداعي</w:t>
            </w:r>
            <w:r>
              <w:rPr>
                <w:rtl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36134" w14:textId="3C8FEC30" w:rsidR="00A154BE" w:rsidRDefault="00A55F4C" w:rsidP="00105942">
            <w:pPr>
              <w:spacing w:after="0" w:line="259" w:lineRule="auto"/>
              <w:ind w:left="134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74E04E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DF711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FBC6" w14:textId="5AA9BD54" w:rsidR="00A154BE" w:rsidRDefault="00A55F4C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١٦</w:t>
            </w:r>
          </w:p>
        </w:tc>
      </w:tr>
      <w:tr w:rsidR="00A154BE" w14:paraId="7CC8F71D" w14:textId="77777777" w:rsidTr="00A55F4C">
        <w:trPr>
          <w:trHeight w:val="2770"/>
        </w:trPr>
        <w:tc>
          <w:tcPr>
            <w:tcW w:w="15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B82D95B" w14:textId="321466E3" w:rsidR="00A154BE" w:rsidRDefault="00B77C1A" w:rsidP="00105942">
            <w:pPr>
              <w:spacing w:after="0" w:line="259" w:lineRule="auto"/>
              <w:ind w:left="-25" w:firstLine="0"/>
              <w:jc w:val="left"/>
            </w:pPr>
            <w:r>
              <w:rPr>
                <w:rtl/>
              </w:rPr>
              <w:t>تقييم الاقران</w:t>
            </w:r>
          </w:p>
          <w:p w14:paraId="75D94BE7" w14:textId="53BBDD9E" w:rsidR="00A154BE" w:rsidRDefault="00A154BE" w:rsidP="00105942">
            <w:pPr>
              <w:spacing w:after="0" w:line="259" w:lineRule="auto"/>
              <w:ind w:left="0" w:right="1" w:firstLine="0"/>
              <w:jc w:val="left"/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C093" w14:textId="06E37267" w:rsidR="00A154BE" w:rsidRDefault="00B77C1A" w:rsidP="00105942">
            <w:pPr>
              <w:spacing w:after="45" w:line="238" w:lineRule="auto"/>
              <w:ind w:left="1" w:right="-1" w:hanging="1"/>
              <w:jc w:val="left"/>
            </w:pPr>
            <w:r>
              <w:rPr>
                <w:rtl/>
              </w:rPr>
              <w:t xml:space="preserve">تمارين لفظ </w:t>
            </w:r>
            <w:r w:rsidR="00A55F4C">
              <w:rPr>
                <w:rFonts w:hint="cs"/>
                <w:rtl/>
              </w:rPr>
              <w:t>الكلمات والتعبي</w:t>
            </w:r>
            <w:r w:rsidR="00A55F4C"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عن </w:t>
            </w:r>
            <w:r w:rsidR="00A55F4C">
              <w:rPr>
                <w:rFonts w:hint="cs"/>
                <w:rtl/>
              </w:rPr>
              <w:t>الأفكار الإبداعي</w:t>
            </w:r>
            <w:r w:rsidR="00A55F4C">
              <w:rPr>
                <w:rFonts w:hint="eastAsia"/>
                <w:rtl/>
              </w:rPr>
              <w:t>ة</w:t>
            </w:r>
            <w:r>
              <w:rPr>
                <w:rtl/>
              </w:rPr>
              <w:t xml:space="preserve"> بطريقة</w:t>
            </w:r>
          </w:p>
          <w:p w14:paraId="71859134" w14:textId="381F998C" w:rsidR="00A154BE" w:rsidRDefault="00B77C1A" w:rsidP="00105942">
            <w:pPr>
              <w:spacing w:after="0" w:line="259" w:lineRule="auto"/>
              <w:ind w:left="0" w:right="196" w:firstLine="0"/>
              <w:jc w:val="left"/>
            </w:pPr>
            <w:r>
              <w:rPr>
                <w:rtl/>
              </w:rPr>
              <w:t>واضحة ومفهومة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74DF" w14:textId="3799F154" w:rsidR="00A154BE" w:rsidRDefault="00A55F4C" w:rsidP="00A55F4C">
            <w:pPr>
              <w:spacing w:after="0" w:line="259" w:lineRule="auto"/>
              <w:ind w:left="-137" w:firstLine="0"/>
            </w:pPr>
            <w:r>
              <w:t>C</w:t>
            </w:r>
            <w:r w:rsidR="00B77C1A">
              <w:t>REATIVE THINKING</w:t>
            </w:r>
            <w:r>
              <w:t xml:space="preserve"> II</w:t>
            </w:r>
          </w:p>
          <w:p w14:paraId="743067F3" w14:textId="764D1DAE" w:rsidR="00A154BE" w:rsidRDefault="00A154BE" w:rsidP="00A55F4C">
            <w:pPr>
              <w:spacing w:after="0" w:line="259" w:lineRule="auto"/>
              <w:jc w:val="left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C66C" w14:textId="200D13B7" w:rsidR="00A154BE" w:rsidRDefault="00B77C1A" w:rsidP="00105942">
            <w:pPr>
              <w:numPr>
                <w:ilvl w:val="0"/>
                <w:numId w:val="20"/>
              </w:numPr>
              <w:spacing w:after="1" w:line="277" w:lineRule="auto"/>
              <w:ind w:right="275" w:hanging="1"/>
              <w:jc w:val="left"/>
            </w:pPr>
            <w:r>
              <w:rPr>
                <w:rtl/>
              </w:rPr>
              <w:t>تعزيز مهارات</w:t>
            </w:r>
            <w:r>
              <w:rPr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 xml:space="preserve">التفكير </w:t>
            </w:r>
            <w:r w:rsidR="00A55F4C">
              <w:rPr>
                <w:rFonts w:hint="cs"/>
                <w:b/>
                <w:bCs/>
                <w:rtl/>
              </w:rPr>
              <w:t>الإبداعي</w:t>
            </w:r>
            <w:r>
              <w:rPr>
                <w:rtl/>
              </w:rPr>
              <w:t xml:space="preserve"> من </w:t>
            </w:r>
            <w:r w:rsidR="00A55F4C">
              <w:rPr>
                <w:rFonts w:hint="cs"/>
                <w:rtl/>
              </w:rPr>
              <w:t>خلال</w:t>
            </w:r>
            <w:r w:rsidR="00A55F4C">
              <w:rPr>
                <w:rFonts w:hint="cs"/>
                <w:b/>
                <w:bCs/>
                <w:rtl/>
              </w:rPr>
              <w:t xml:space="preserve"> القراءة</w:t>
            </w:r>
            <w:r>
              <w:rPr>
                <w:rtl/>
              </w:rPr>
              <w:t xml:space="preserve"> والتفاعل </w:t>
            </w:r>
            <w:r w:rsidR="00A55F4C">
              <w:rPr>
                <w:rFonts w:hint="cs"/>
                <w:rtl/>
              </w:rPr>
              <w:t>مع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النصوص</w:t>
            </w:r>
            <w:r>
              <w:rPr>
                <w:rtl/>
              </w:rPr>
              <w:t xml:space="preserve"> الإبداعية.</w:t>
            </w:r>
          </w:p>
          <w:p w14:paraId="1E98DB5A" w14:textId="58711AA5" w:rsidR="00A154BE" w:rsidRDefault="00B77C1A" w:rsidP="00105942">
            <w:pPr>
              <w:numPr>
                <w:ilvl w:val="0"/>
                <w:numId w:val="20"/>
              </w:numPr>
              <w:spacing w:after="0" w:line="259" w:lineRule="auto"/>
              <w:ind w:right="275" w:hanging="1"/>
              <w:jc w:val="left"/>
            </w:pPr>
            <w:r>
              <w:rPr>
                <w:rtl/>
              </w:rPr>
              <w:t xml:space="preserve">تطبيق </w:t>
            </w:r>
            <w:r w:rsidR="00A55F4C">
              <w:rPr>
                <w:rFonts w:hint="cs"/>
                <w:rtl/>
              </w:rPr>
              <w:t>استراتيجيات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التفكير</w:t>
            </w:r>
            <w:r>
              <w:rPr>
                <w:rtl/>
              </w:rPr>
              <w:t xml:space="preserve"> الإبداعي في حل المشكلات وتوليد الأفكار من خلال قراءة </w:t>
            </w:r>
            <w:r w:rsidR="00A55F4C">
              <w:rPr>
                <w:rFonts w:hint="cs"/>
                <w:rtl/>
              </w:rPr>
              <w:t xml:space="preserve">الدراسات </w:t>
            </w:r>
            <w:r w:rsidR="00A55F4C">
              <w:rPr>
                <w:rFonts w:hint="cs"/>
                <w:b/>
                <w:bCs/>
                <w:rtl/>
              </w:rPr>
              <w:t>والمقالات</w:t>
            </w:r>
            <w:r>
              <w:rPr>
                <w:rtl/>
              </w:rPr>
              <w:t xml:space="preserve"> حول </w:t>
            </w:r>
            <w:r w:rsidR="00A55F4C">
              <w:rPr>
                <w:rFonts w:hint="cs"/>
                <w:rtl/>
              </w:rPr>
              <w:t xml:space="preserve">التفكير </w:t>
            </w:r>
            <w:r w:rsidR="00A55F4C">
              <w:rPr>
                <w:rFonts w:hint="cs"/>
                <w:b/>
                <w:bCs/>
                <w:rtl/>
              </w:rPr>
              <w:t>الإبداعي</w:t>
            </w:r>
            <w:r>
              <w:rPr>
                <w:rtl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3D56D" w14:textId="7B7DD1C4" w:rsidR="00A154BE" w:rsidRDefault="00A55F4C" w:rsidP="00105942">
            <w:pPr>
              <w:spacing w:after="0" w:line="259" w:lineRule="auto"/>
              <w:ind w:left="134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BF93E3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92469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ABC9" w14:textId="4F2A02F4" w:rsidR="00A154BE" w:rsidRDefault="00A55F4C" w:rsidP="00105942">
            <w:pPr>
              <w:spacing w:after="0" w:line="259" w:lineRule="auto"/>
              <w:ind w:lef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١٧</w:t>
            </w:r>
          </w:p>
        </w:tc>
      </w:tr>
      <w:tr w:rsidR="00A154BE" w14:paraId="091CBE0F" w14:textId="77777777" w:rsidTr="00A55F4C">
        <w:trPr>
          <w:trHeight w:val="1114"/>
        </w:trPr>
        <w:tc>
          <w:tcPr>
            <w:tcW w:w="15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4BCFD1C" w14:textId="70C07994" w:rsidR="00A154BE" w:rsidRDefault="00B77C1A" w:rsidP="00105942">
            <w:pPr>
              <w:spacing w:after="0" w:line="259" w:lineRule="auto"/>
              <w:ind w:left="116" w:firstLine="0"/>
              <w:jc w:val="left"/>
            </w:pPr>
            <w:r>
              <w:rPr>
                <w:rtl/>
              </w:rPr>
              <w:t>تقييم الفهم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277" w14:textId="23051BA1" w:rsidR="00A154BE" w:rsidRDefault="00B77C1A" w:rsidP="00105942">
            <w:pPr>
              <w:spacing w:after="0" w:line="259" w:lineRule="auto"/>
              <w:ind w:left="1" w:right="378" w:hanging="1"/>
              <w:jc w:val="left"/>
            </w:pPr>
            <w:r>
              <w:rPr>
                <w:rtl/>
              </w:rPr>
              <w:t>مناقشات حول صعوبة التعبير عن الأفكار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8A29" w14:textId="5D7B9C08" w:rsidR="00A154BE" w:rsidRDefault="00A55F4C" w:rsidP="00A55F4C">
            <w:pPr>
              <w:spacing w:after="0" w:line="259" w:lineRule="auto"/>
              <w:ind w:left="-137" w:firstLine="0"/>
            </w:pPr>
            <w:r>
              <w:t>C</w:t>
            </w:r>
            <w:r w:rsidR="00B77C1A">
              <w:t>REATIVE THINKING</w:t>
            </w:r>
            <w:r>
              <w:t xml:space="preserve"> III</w:t>
            </w:r>
          </w:p>
          <w:p w14:paraId="105112F3" w14:textId="516F9944" w:rsidR="00A154BE" w:rsidRDefault="00A154BE" w:rsidP="00105942">
            <w:pPr>
              <w:spacing w:after="0" w:line="259" w:lineRule="auto"/>
              <w:ind w:left="670" w:firstLine="0"/>
              <w:jc w:val="left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B5C5" w14:textId="2387F30A" w:rsidR="00A154BE" w:rsidRDefault="00B77C1A" w:rsidP="00105942">
            <w:pPr>
              <w:spacing w:after="0" w:line="259" w:lineRule="auto"/>
              <w:ind w:left="1" w:right="434" w:hanging="1"/>
              <w:jc w:val="left"/>
            </w:pPr>
            <w:r>
              <w:rPr>
                <w:rtl/>
              </w:rPr>
              <w:t>- تعزيز مهارات</w:t>
            </w:r>
            <w:r>
              <w:rPr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 xml:space="preserve">التفكير </w:t>
            </w:r>
            <w:r w:rsidR="00A55F4C">
              <w:rPr>
                <w:rFonts w:hint="cs"/>
                <w:b/>
                <w:bCs/>
                <w:rtl/>
              </w:rPr>
              <w:t>الإبداعي</w:t>
            </w:r>
            <w:r>
              <w:rPr>
                <w:rtl/>
              </w:rPr>
              <w:t xml:space="preserve"> من </w:t>
            </w:r>
            <w:r w:rsidR="00A55F4C">
              <w:rPr>
                <w:rFonts w:hint="cs"/>
                <w:rtl/>
              </w:rPr>
              <w:t>خلال</w:t>
            </w:r>
            <w:r w:rsidR="00A55F4C">
              <w:rPr>
                <w:rFonts w:hint="cs"/>
                <w:b/>
                <w:bCs/>
                <w:rtl/>
              </w:rPr>
              <w:t xml:space="preserve"> القراءة</w:t>
            </w:r>
            <w:r>
              <w:rPr>
                <w:rtl/>
              </w:rPr>
              <w:t xml:space="preserve"> والتفاعل </w:t>
            </w:r>
            <w:r w:rsidR="00A55F4C">
              <w:rPr>
                <w:rFonts w:hint="cs"/>
                <w:rtl/>
              </w:rPr>
              <w:t>مع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النصوص</w:t>
            </w:r>
            <w:r>
              <w:rPr>
                <w:rtl/>
              </w:rPr>
              <w:t xml:space="preserve"> الإبداعية.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9F099" w14:textId="0AC54E23" w:rsidR="00A154BE" w:rsidRDefault="00A55F4C" w:rsidP="00105942">
            <w:pPr>
              <w:spacing w:after="0" w:line="259" w:lineRule="auto"/>
              <w:ind w:left="134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019F6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0E049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3C56" w14:textId="660CDB8C" w:rsidR="00A154BE" w:rsidRDefault="00A55F4C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١٨</w:t>
            </w:r>
          </w:p>
        </w:tc>
      </w:tr>
    </w:tbl>
    <w:p w14:paraId="2EB400DE" w14:textId="77777777" w:rsidR="00A154BE" w:rsidRDefault="00A154BE" w:rsidP="00105942">
      <w:pPr>
        <w:spacing w:after="0" w:line="259" w:lineRule="auto"/>
        <w:ind w:left="-53" w:right="101" w:firstLine="0"/>
        <w:jc w:val="left"/>
      </w:pPr>
    </w:p>
    <w:tbl>
      <w:tblPr>
        <w:tblStyle w:val="TableGrid"/>
        <w:tblW w:w="9633" w:type="dxa"/>
        <w:tblInd w:w="1748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569"/>
        <w:gridCol w:w="1587"/>
        <w:gridCol w:w="1794"/>
        <w:gridCol w:w="399"/>
        <w:gridCol w:w="65"/>
        <w:gridCol w:w="2317"/>
        <w:gridCol w:w="988"/>
        <w:gridCol w:w="914"/>
      </w:tblGrid>
      <w:tr w:rsidR="00A154BE" w14:paraId="7E6AC03F" w14:textId="77777777">
        <w:trPr>
          <w:trHeight w:val="1666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2010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D05D" w14:textId="3909A63C" w:rsidR="00A154BE" w:rsidRDefault="00B77C1A" w:rsidP="00105942">
            <w:pPr>
              <w:spacing w:after="0" w:line="259" w:lineRule="auto"/>
              <w:ind w:left="0" w:right="178" w:firstLine="0"/>
              <w:jc w:val="left"/>
            </w:pPr>
            <w:r>
              <w:rPr>
                <w:rtl/>
              </w:rPr>
              <w:t>الإبداعية وتحسين النطق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A75B8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3104D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2893" w14:textId="5FF77636" w:rsidR="00A154BE" w:rsidRDefault="00B77C1A" w:rsidP="00105942">
            <w:pPr>
              <w:spacing w:after="0" w:line="259" w:lineRule="auto"/>
              <w:ind w:left="0" w:right="115" w:firstLine="0"/>
              <w:jc w:val="left"/>
            </w:pPr>
            <w:r>
              <w:rPr>
                <w:rtl/>
              </w:rPr>
              <w:t xml:space="preserve">- تطبيق </w:t>
            </w:r>
            <w:r w:rsidR="00A55F4C">
              <w:rPr>
                <w:rFonts w:hint="cs"/>
                <w:rtl/>
              </w:rPr>
              <w:t>استراتيجيات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التفكير</w:t>
            </w:r>
            <w:r>
              <w:rPr>
                <w:rtl/>
              </w:rPr>
              <w:t xml:space="preserve"> الإبداعي في حل المشكلات وتوليد الأفكار من خلال قراءة </w:t>
            </w:r>
            <w:r w:rsidR="00A55F4C">
              <w:rPr>
                <w:rFonts w:hint="cs"/>
                <w:rtl/>
              </w:rPr>
              <w:t xml:space="preserve">الدراسات </w:t>
            </w:r>
            <w:r w:rsidR="00A55F4C">
              <w:rPr>
                <w:rFonts w:hint="cs"/>
                <w:b/>
                <w:bCs/>
                <w:rtl/>
              </w:rPr>
              <w:t>والمقالات</w:t>
            </w:r>
            <w:r>
              <w:rPr>
                <w:rtl/>
              </w:rPr>
              <w:t xml:space="preserve"> حول </w:t>
            </w:r>
            <w:r w:rsidR="00A55F4C">
              <w:rPr>
                <w:rFonts w:hint="cs"/>
                <w:rtl/>
              </w:rPr>
              <w:t xml:space="preserve">التفكير </w:t>
            </w:r>
            <w:r w:rsidR="00A55F4C">
              <w:rPr>
                <w:rFonts w:hint="cs"/>
                <w:b/>
                <w:bCs/>
                <w:rtl/>
              </w:rPr>
              <w:t>الإبداعي</w:t>
            </w:r>
            <w:r>
              <w:rPr>
                <w:rtl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57A3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BF97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</w:tr>
      <w:tr w:rsidR="00A154BE" w14:paraId="7121713A" w14:textId="77777777">
        <w:trPr>
          <w:trHeight w:val="2494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A29" w14:textId="254446FB" w:rsidR="00A154BE" w:rsidRDefault="00B77C1A" w:rsidP="00105942">
            <w:pPr>
              <w:spacing w:after="0" w:line="259" w:lineRule="auto"/>
              <w:ind w:left="105" w:firstLine="0"/>
              <w:jc w:val="left"/>
            </w:pPr>
            <w:r>
              <w:rPr>
                <w:rtl/>
              </w:rPr>
              <w:t>تقييم الاداء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78AE" w14:textId="4763C481" w:rsidR="00A154BE" w:rsidRDefault="00B77C1A" w:rsidP="00105942">
            <w:pPr>
              <w:spacing w:after="0" w:line="259" w:lineRule="auto"/>
              <w:ind w:left="0" w:right="254" w:firstLine="2"/>
              <w:jc w:val="left"/>
            </w:pPr>
            <w:r>
              <w:rPr>
                <w:rtl/>
              </w:rPr>
              <w:t>تنمية القدرة على تقييم المعلومات المسموعة وتحليلها بشكل نقدي</w:t>
            </w:r>
            <w:r>
              <w:rPr>
                <w:b/>
                <w:bCs/>
                <w:rtl/>
              </w:rPr>
              <w:t>.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86042" w14:textId="597660FA" w:rsidR="00A154BE" w:rsidRDefault="00B77C1A" w:rsidP="00105942">
            <w:pPr>
              <w:spacing w:after="0" w:line="259" w:lineRule="auto"/>
              <w:ind w:left="122" w:firstLine="0"/>
              <w:jc w:val="left"/>
            </w:pPr>
            <w:r>
              <w:t>LISTEN UP I</w:t>
            </w:r>
          </w:p>
        </w:tc>
        <w:tc>
          <w:tcPr>
            <w:tcW w:w="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61B4E4" w14:textId="77777777" w:rsidR="00A154BE" w:rsidRDefault="00B77C1A" w:rsidP="00105942">
            <w:pPr>
              <w:spacing w:after="0" w:line="259" w:lineRule="auto"/>
              <w:ind w:left="0" w:right="-12" w:firstLine="0"/>
              <w:jc w:val="left"/>
            </w:pPr>
            <w:r>
              <w:t>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84C4" w14:textId="0C72E262" w:rsidR="00A154BE" w:rsidRDefault="00B77C1A" w:rsidP="00105942">
            <w:pPr>
              <w:spacing w:after="0" w:line="276" w:lineRule="auto"/>
              <w:ind w:left="1" w:right="338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تعزيز مهارات </w:t>
            </w:r>
            <w:r w:rsidR="00A55F4C">
              <w:rPr>
                <w:rFonts w:hint="cs"/>
                <w:rtl/>
              </w:rPr>
              <w:t>الاستماع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القريب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لتفهم </w:t>
            </w:r>
            <w:r w:rsidR="00A55F4C">
              <w:rPr>
                <w:rFonts w:hint="cs"/>
                <w:rtl/>
              </w:rPr>
              <w:t>المشاعر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والمواقف</w:t>
            </w:r>
            <w:r>
              <w:rPr>
                <w:rtl/>
              </w:rPr>
              <w:t>.</w:t>
            </w:r>
          </w:p>
          <w:p w14:paraId="71A3294B" w14:textId="61A37B2A" w:rsidR="00A154BE" w:rsidRDefault="00B77C1A" w:rsidP="00105942">
            <w:pPr>
              <w:spacing w:after="0" w:line="278" w:lineRule="auto"/>
              <w:ind w:left="1" w:right="545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التعرف على </w:t>
            </w:r>
            <w:r w:rsidR="00A55F4C">
              <w:rPr>
                <w:rFonts w:hint="cs"/>
                <w:rtl/>
              </w:rPr>
              <w:t>مهارات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الاستماع</w:t>
            </w:r>
            <w:r>
              <w:rPr>
                <w:rtl/>
              </w:rPr>
              <w:t xml:space="preserve"> الفعّال </w:t>
            </w:r>
            <w:r w:rsidR="00A55F4C">
              <w:rPr>
                <w:rFonts w:hint="cs"/>
                <w:rtl/>
              </w:rPr>
              <w:t xml:space="preserve">في </w:t>
            </w:r>
            <w:r w:rsidR="00A55F4C">
              <w:rPr>
                <w:rFonts w:hint="cs"/>
                <w:b/>
                <w:bCs/>
                <w:rtl/>
              </w:rPr>
              <w:t>الحوارات</w:t>
            </w:r>
            <w:r>
              <w:rPr>
                <w:rtl/>
              </w:rPr>
              <w:t xml:space="preserve"> والمناقشات.</w:t>
            </w:r>
          </w:p>
          <w:p w14:paraId="1B741723" w14:textId="1632D4DC" w:rsidR="00A154BE" w:rsidRDefault="00B77C1A" w:rsidP="00105942">
            <w:pPr>
              <w:spacing w:after="0" w:line="259" w:lineRule="auto"/>
              <w:ind w:left="1" w:right="12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تطوير القدرة </w:t>
            </w:r>
            <w:r w:rsidR="00A55F4C">
              <w:rPr>
                <w:rFonts w:hint="cs"/>
                <w:rtl/>
              </w:rPr>
              <w:t>على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التفاعل</w:t>
            </w:r>
            <w:r>
              <w:rPr>
                <w:rtl/>
              </w:rPr>
              <w:t xml:space="preserve"> والتواصل </w:t>
            </w:r>
            <w:r w:rsidR="00A55F4C">
              <w:rPr>
                <w:rFonts w:hint="cs"/>
                <w:rtl/>
              </w:rPr>
              <w:t xml:space="preserve">بشكل </w:t>
            </w:r>
            <w:r w:rsidR="00A55F4C">
              <w:rPr>
                <w:rFonts w:hint="cs"/>
                <w:b/>
                <w:bCs/>
                <w:rtl/>
              </w:rPr>
              <w:t>فعّال</w:t>
            </w:r>
            <w:r>
              <w:rPr>
                <w:rtl/>
              </w:rPr>
              <w:t xml:space="preserve"> من خلال الاستماع الجيد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5AFA" w14:textId="60C517D3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0AAE" w14:textId="6C30D647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١٩</w:t>
            </w:r>
          </w:p>
        </w:tc>
      </w:tr>
      <w:tr w:rsidR="00A154BE" w14:paraId="6713EDB9" w14:textId="77777777">
        <w:trPr>
          <w:trHeight w:val="277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ADE" w14:textId="699982CB" w:rsidR="00A154BE" w:rsidRDefault="00B77C1A" w:rsidP="00105942">
            <w:pPr>
              <w:spacing w:after="0" w:line="259" w:lineRule="auto"/>
              <w:ind w:left="0" w:right="562" w:firstLine="0"/>
              <w:jc w:val="left"/>
            </w:pPr>
            <w:r>
              <w:rPr>
                <w:rtl/>
              </w:rPr>
              <w:lastRenderedPageBreak/>
              <w:t>تقييم الشفهي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D698" w14:textId="5CE11F61" w:rsidR="00A154BE" w:rsidRDefault="00B77C1A" w:rsidP="00105942">
            <w:pPr>
              <w:spacing w:after="0" w:line="259" w:lineRule="auto"/>
              <w:ind w:left="0" w:right="187" w:firstLine="0"/>
              <w:jc w:val="left"/>
            </w:pPr>
            <w:r>
              <w:rPr>
                <w:rtl/>
              </w:rPr>
              <w:t xml:space="preserve">- تطوير القدرة على التعبير عن </w:t>
            </w:r>
            <w:r w:rsidR="00A55F4C">
              <w:rPr>
                <w:rFonts w:hint="cs"/>
                <w:rtl/>
              </w:rPr>
              <w:t>الأفكار</w:t>
            </w:r>
            <w:r w:rsidR="00A55F4C"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والمشاعر بشكل، واضح</w:t>
            </w:r>
            <w:r w:rsidR="00DB4EA3"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ومفهوم.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97E28" w14:textId="28B348F1" w:rsidR="00A154BE" w:rsidRDefault="00B77C1A" w:rsidP="00105942">
            <w:pPr>
              <w:spacing w:after="0" w:line="259" w:lineRule="auto"/>
              <w:ind w:left="84" w:firstLine="0"/>
              <w:jc w:val="left"/>
            </w:pPr>
            <w:r>
              <w:t>LISTEN UP II</w:t>
            </w:r>
          </w:p>
        </w:tc>
        <w:tc>
          <w:tcPr>
            <w:tcW w:w="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97E73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EB47" w14:textId="6D83A035" w:rsidR="00A154BE" w:rsidRDefault="00B77C1A" w:rsidP="00105942">
            <w:pPr>
              <w:spacing w:after="0" w:line="276" w:lineRule="auto"/>
              <w:ind w:left="1" w:right="338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تعزيز مهارات </w:t>
            </w:r>
            <w:r w:rsidR="00A55F4C">
              <w:rPr>
                <w:rFonts w:hint="cs"/>
                <w:rtl/>
              </w:rPr>
              <w:t>الاستماع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القريب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لتفهم </w:t>
            </w:r>
            <w:r w:rsidR="00A55F4C">
              <w:rPr>
                <w:rFonts w:hint="cs"/>
                <w:rtl/>
              </w:rPr>
              <w:t>المشاعر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والمواقف</w:t>
            </w:r>
            <w:r>
              <w:rPr>
                <w:rtl/>
              </w:rPr>
              <w:t>.</w:t>
            </w:r>
          </w:p>
          <w:p w14:paraId="4FD2D30A" w14:textId="03101197" w:rsidR="00A154BE" w:rsidRDefault="00B77C1A" w:rsidP="00105942">
            <w:pPr>
              <w:spacing w:after="0" w:line="278" w:lineRule="auto"/>
              <w:ind w:left="1" w:right="545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التعرف على </w:t>
            </w:r>
            <w:r w:rsidR="00A55F4C">
              <w:rPr>
                <w:rFonts w:hint="cs"/>
                <w:rtl/>
              </w:rPr>
              <w:t>مهارات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الاستماع</w:t>
            </w:r>
            <w:r>
              <w:rPr>
                <w:rtl/>
              </w:rPr>
              <w:t xml:space="preserve"> الفعّال </w:t>
            </w:r>
            <w:r w:rsidR="00DB4EA3">
              <w:rPr>
                <w:rFonts w:hint="cs"/>
                <w:rtl/>
              </w:rPr>
              <w:t xml:space="preserve">في </w:t>
            </w:r>
            <w:r w:rsidR="00DB4EA3">
              <w:rPr>
                <w:rFonts w:hint="cs"/>
                <w:b/>
                <w:bCs/>
                <w:rtl/>
              </w:rPr>
              <w:t>الحوارات</w:t>
            </w:r>
            <w:r>
              <w:rPr>
                <w:rtl/>
              </w:rPr>
              <w:t xml:space="preserve"> والمناقشات.</w:t>
            </w:r>
          </w:p>
          <w:p w14:paraId="65F71513" w14:textId="40E3E507" w:rsidR="00A154BE" w:rsidRDefault="00B77C1A" w:rsidP="00105942">
            <w:pPr>
              <w:spacing w:after="0" w:line="259" w:lineRule="auto"/>
              <w:ind w:left="106" w:right="120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تطوير القدرة </w:t>
            </w:r>
            <w:r w:rsidR="00A55F4C">
              <w:rPr>
                <w:rFonts w:hint="cs"/>
                <w:rtl/>
              </w:rPr>
              <w:t>على</w:t>
            </w:r>
            <w:r w:rsidR="00A55F4C">
              <w:rPr>
                <w:rFonts w:hint="cs"/>
                <w:b/>
                <w:bCs/>
                <w:rtl/>
              </w:rPr>
              <w:t xml:space="preserve"> </w:t>
            </w:r>
            <w:r w:rsidR="00A55F4C">
              <w:rPr>
                <w:rFonts w:hint="cs"/>
                <w:rtl/>
              </w:rPr>
              <w:t>التفاعل</w:t>
            </w:r>
            <w:r>
              <w:rPr>
                <w:rtl/>
              </w:rPr>
              <w:t xml:space="preserve"> والتواصل </w:t>
            </w:r>
            <w:r w:rsidR="00DB4EA3">
              <w:rPr>
                <w:rFonts w:hint="cs"/>
                <w:rtl/>
              </w:rPr>
              <w:t xml:space="preserve">بشكل </w:t>
            </w:r>
            <w:r w:rsidR="00DB4EA3">
              <w:rPr>
                <w:rFonts w:hint="cs"/>
                <w:b/>
                <w:bCs/>
                <w:rtl/>
              </w:rPr>
              <w:t>فعّال</w:t>
            </w:r>
            <w:r>
              <w:rPr>
                <w:rtl/>
              </w:rPr>
              <w:t xml:space="preserve"> من خلال الاستماع الجيد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7010" w14:textId="47BD8EE7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00CF" w14:textId="2A2342C8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٢٠</w:t>
            </w:r>
          </w:p>
        </w:tc>
      </w:tr>
      <w:tr w:rsidR="00A154BE" w14:paraId="47143F00" w14:textId="77777777">
        <w:trPr>
          <w:trHeight w:val="277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B09" w14:textId="2FE306AF" w:rsidR="00A154BE" w:rsidRDefault="00B77C1A" w:rsidP="00105942">
            <w:pPr>
              <w:spacing w:after="0" w:line="259" w:lineRule="auto"/>
              <w:ind w:left="0" w:right="238" w:firstLine="0"/>
              <w:jc w:val="left"/>
            </w:pPr>
            <w:r>
              <w:rPr>
                <w:rtl/>
              </w:rPr>
              <w:t xml:space="preserve">التغذية </w:t>
            </w:r>
            <w:r w:rsidR="00DB4EA3">
              <w:rPr>
                <w:rFonts w:hint="cs"/>
                <w:rtl/>
              </w:rPr>
              <w:t>الراجعة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002A" w14:textId="52E9ED01" w:rsidR="00A154BE" w:rsidRDefault="00B77C1A" w:rsidP="00105942">
            <w:pPr>
              <w:spacing w:after="0" w:line="259" w:lineRule="auto"/>
              <w:ind w:left="0" w:right="254" w:firstLine="2"/>
              <w:jc w:val="left"/>
            </w:pPr>
            <w:r>
              <w:rPr>
                <w:rtl/>
              </w:rPr>
              <w:t>تنمية القدرة على تقييم المعلومات المسموعة وتحليلها بشكل نقدي</w:t>
            </w:r>
            <w:r>
              <w:rPr>
                <w:b/>
                <w:bCs/>
                <w:rtl/>
              </w:rPr>
              <w:t>.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2386F" w14:textId="73361E98" w:rsidR="00A154BE" w:rsidRDefault="00B77C1A" w:rsidP="00105942">
            <w:pPr>
              <w:spacing w:after="0" w:line="259" w:lineRule="auto"/>
              <w:ind w:left="43" w:firstLine="0"/>
              <w:jc w:val="left"/>
            </w:pPr>
            <w:r>
              <w:t>LISTEN UP III</w:t>
            </w:r>
          </w:p>
        </w:tc>
        <w:tc>
          <w:tcPr>
            <w:tcW w:w="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BB764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296" w14:textId="7536A7BB" w:rsidR="00A154BE" w:rsidRDefault="00B77C1A" w:rsidP="00105942">
            <w:pPr>
              <w:spacing w:after="0" w:line="276" w:lineRule="auto"/>
              <w:ind w:left="1" w:right="338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تعزيز مهارات </w:t>
            </w:r>
            <w:r w:rsidR="00DB4EA3">
              <w:rPr>
                <w:rFonts w:hint="cs"/>
                <w:rtl/>
              </w:rPr>
              <w:t>الاستماع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القريب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لتفهم </w:t>
            </w:r>
            <w:r w:rsidR="00DB4EA3">
              <w:rPr>
                <w:rFonts w:hint="cs"/>
                <w:rtl/>
              </w:rPr>
              <w:t>المشاعر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والمواقف</w:t>
            </w:r>
            <w:r>
              <w:rPr>
                <w:rtl/>
              </w:rPr>
              <w:t>.</w:t>
            </w:r>
          </w:p>
          <w:p w14:paraId="7CE84DD5" w14:textId="50EF0695" w:rsidR="00A154BE" w:rsidRDefault="00B77C1A" w:rsidP="00105942">
            <w:pPr>
              <w:spacing w:after="0" w:line="278" w:lineRule="auto"/>
              <w:ind w:left="1" w:right="545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التعرف على </w:t>
            </w:r>
            <w:r w:rsidR="00DB4EA3">
              <w:rPr>
                <w:rFonts w:hint="cs"/>
                <w:rtl/>
              </w:rPr>
              <w:t>مهارات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الاستماع</w:t>
            </w:r>
            <w:r>
              <w:rPr>
                <w:rtl/>
              </w:rPr>
              <w:t xml:space="preserve"> الفعّال </w:t>
            </w:r>
            <w:r w:rsidR="00DB4EA3">
              <w:rPr>
                <w:rFonts w:hint="cs"/>
                <w:rtl/>
              </w:rPr>
              <w:t xml:space="preserve">في </w:t>
            </w:r>
            <w:r w:rsidR="00DB4EA3">
              <w:rPr>
                <w:rFonts w:hint="cs"/>
                <w:b/>
                <w:bCs/>
                <w:rtl/>
              </w:rPr>
              <w:t>الحوارات</w:t>
            </w:r>
            <w:r>
              <w:rPr>
                <w:rtl/>
              </w:rPr>
              <w:t xml:space="preserve"> والمناقشات.</w:t>
            </w:r>
          </w:p>
          <w:p w14:paraId="76FEE2A1" w14:textId="745CB5D5" w:rsidR="00A154BE" w:rsidRDefault="00B77C1A" w:rsidP="00105942">
            <w:pPr>
              <w:spacing w:after="0" w:line="259" w:lineRule="auto"/>
              <w:ind w:left="1" w:right="365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تطوير القدرة </w:t>
            </w:r>
            <w:r w:rsidR="00DB4EA3">
              <w:rPr>
                <w:rFonts w:hint="cs"/>
                <w:rtl/>
              </w:rPr>
              <w:t>على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التفاعل</w:t>
            </w:r>
            <w:r>
              <w:rPr>
                <w:rtl/>
              </w:rPr>
              <w:t xml:space="preserve"> والتواصل بشكل فعّال من خلال الاستماع الجيد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3D3D" w14:textId="4773C4E9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25A7" w14:textId="555F4CFF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٢١</w:t>
            </w:r>
          </w:p>
        </w:tc>
      </w:tr>
      <w:tr w:rsidR="00A154BE" w14:paraId="6E7307B9" w14:textId="77777777">
        <w:trPr>
          <w:trHeight w:val="1942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B9D7" w14:textId="09BC19BA" w:rsidR="00A154BE" w:rsidRDefault="00B77C1A" w:rsidP="00105942">
            <w:pPr>
              <w:spacing w:after="0" w:line="259" w:lineRule="auto"/>
              <w:ind w:left="0" w:right="396" w:firstLine="0"/>
              <w:jc w:val="left"/>
            </w:pPr>
            <w:r>
              <w:rPr>
                <w:rtl/>
              </w:rPr>
              <w:t>التقييم المستمر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AF4" w14:textId="2FE15C69" w:rsidR="00A154BE" w:rsidRDefault="00B77C1A" w:rsidP="00105942">
            <w:pPr>
              <w:spacing w:after="0" w:line="259" w:lineRule="auto"/>
              <w:ind w:left="0" w:right="233" w:firstLine="0"/>
              <w:jc w:val="left"/>
            </w:pPr>
            <w:r>
              <w:rPr>
                <w:rtl/>
              </w:rPr>
              <w:t xml:space="preserve">مناقشات حول الصعوبات التي يمكن أن </w:t>
            </w:r>
            <w:r w:rsidR="00DB4EA3">
              <w:rPr>
                <w:rFonts w:hint="cs"/>
                <w:rtl/>
              </w:rPr>
              <w:t>يواجها</w:t>
            </w:r>
            <w:r>
              <w:rPr>
                <w:rtl/>
              </w:rPr>
              <w:t xml:space="preserve"> الطلاب في فهم وتفسير موضوع البطاطس المقلية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5010F" w14:textId="2835CC5F" w:rsidR="00A154BE" w:rsidRDefault="00B77C1A" w:rsidP="00105942">
            <w:pPr>
              <w:spacing w:after="0" w:line="259" w:lineRule="auto"/>
              <w:ind w:left="118" w:firstLine="0"/>
              <w:jc w:val="left"/>
            </w:pPr>
            <w:r>
              <w:t>French Fries I</w:t>
            </w:r>
          </w:p>
        </w:tc>
        <w:tc>
          <w:tcPr>
            <w:tcW w:w="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65BB1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5478" w14:textId="377B5B8C" w:rsidR="00A154BE" w:rsidRDefault="00B77C1A" w:rsidP="00105942">
            <w:pPr>
              <w:numPr>
                <w:ilvl w:val="0"/>
                <w:numId w:val="21"/>
              </w:numPr>
              <w:spacing w:after="23" w:line="258" w:lineRule="auto"/>
              <w:ind w:right="278" w:hanging="2"/>
              <w:jc w:val="left"/>
            </w:pPr>
            <w:r>
              <w:rPr>
                <w:rtl/>
              </w:rPr>
              <w:t xml:space="preserve">قدرة الطلاب على </w:t>
            </w:r>
            <w:r w:rsidR="00DB4EA3">
              <w:rPr>
                <w:rFonts w:hint="cs"/>
                <w:rtl/>
              </w:rPr>
              <w:t xml:space="preserve">فهم </w:t>
            </w:r>
            <w:r w:rsidR="00DB4EA3">
              <w:rPr>
                <w:rFonts w:hint="cs"/>
                <w:b/>
                <w:bCs/>
                <w:rtl/>
              </w:rPr>
              <w:t>المحتوى</w:t>
            </w:r>
            <w:r>
              <w:rPr>
                <w:rtl/>
              </w:rPr>
              <w:t xml:space="preserve"> المقروء </w:t>
            </w:r>
            <w:r w:rsidR="00DB4EA3">
              <w:rPr>
                <w:rFonts w:hint="cs"/>
                <w:rtl/>
              </w:rPr>
              <w:t xml:space="preserve">بشكل </w:t>
            </w:r>
            <w:r w:rsidR="00DB4EA3">
              <w:rPr>
                <w:rFonts w:hint="cs"/>
                <w:b/>
                <w:bCs/>
                <w:rtl/>
              </w:rPr>
              <w:t>صحيح</w:t>
            </w:r>
            <w:r>
              <w:rPr>
                <w:rtl/>
              </w:rPr>
              <w:t xml:space="preserve"> ودقيق.</w:t>
            </w:r>
          </w:p>
          <w:p w14:paraId="4E8D37CA" w14:textId="1A99627C" w:rsidR="00A154BE" w:rsidRDefault="00B77C1A" w:rsidP="00427DDB">
            <w:pPr>
              <w:spacing w:after="0" w:line="259" w:lineRule="auto"/>
              <w:ind w:left="0" w:right="278" w:firstLine="0"/>
              <w:jc w:val="left"/>
            </w:pPr>
            <w:r>
              <w:rPr>
                <w:rtl/>
              </w:rPr>
              <w:t xml:space="preserve">التعرف على </w:t>
            </w:r>
            <w:r w:rsidR="00DB4EA3">
              <w:rPr>
                <w:rFonts w:hint="cs"/>
                <w:rtl/>
              </w:rPr>
              <w:t xml:space="preserve">الأسباب </w:t>
            </w:r>
            <w:r w:rsidR="00DB4EA3">
              <w:rPr>
                <w:rFonts w:hint="cs"/>
                <w:b/>
                <w:bCs/>
                <w:rtl/>
              </w:rPr>
              <w:t>والعوامل</w:t>
            </w:r>
            <w:r>
              <w:rPr>
                <w:rtl/>
              </w:rPr>
              <w:t xml:space="preserve"> التي تؤثر </w:t>
            </w:r>
            <w:r w:rsidR="00DB4EA3">
              <w:rPr>
                <w:rFonts w:hint="cs"/>
                <w:rtl/>
              </w:rPr>
              <w:t>على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تناول</w:t>
            </w:r>
            <w:r>
              <w:rPr>
                <w:rtl/>
              </w:rPr>
              <w:t xml:space="preserve"> الطلاب للأطعمة غير الصحية.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2311" w14:textId="2B982C5A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FF1E" w14:textId="203E191E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٢٣</w:t>
            </w:r>
          </w:p>
        </w:tc>
      </w:tr>
      <w:tr w:rsidR="00A154BE" w14:paraId="7EFA4419" w14:textId="77777777">
        <w:trPr>
          <w:trHeight w:val="1116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3EA4" w14:textId="08AB69DA" w:rsidR="00A154BE" w:rsidRDefault="00B77C1A" w:rsidP="00105942">
            <w:pPr>
              <w:spacing w:after="0" w:line="259" w:lineRule="auto"/>
              <w:ind w:left="0" w:right="550" w:firstLine="0"/>
              <w:jc w:val="left"/>
            </w:pPr>
            <w:r>
              <w:rPr>
                <w:rtl/>
              </w:rPr>
              <w:t>تقييم الاقران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EBC6" w14:textId="33089129" w:rsidR="00A154BE" w:rsidRDefault="00B77C1A" w:rsidP="00105942">
            <w:pPr>
              <w:spacing w:after="0" w:line="259" w:lineRule="auto"/>
              <w:ind w:left="0" w:right="216" w:firstLine="1"/>
              <w:jc w:val="left"/>
            </w:pPr>
            <w:r>
              <w:rPr>
                <w:rtl/>
              </w:rPr>
              <w:t>المشاركة في مناقشات مستنيرة حول تأثير تناول الأطعمة غير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0EEBC" w14:textId="6AB597E0" w:rsidR="00A154BE" w:rsidRDefault="00B77C1A" w:rsidP="00105942">
            <w:pPr>
              <w:spacing w:after="0" w:line="259" w:lineRule="auto"/>
              <w:ind w:left="77" w:firstLine="0"/>
              <w:jc w:val="left"/>
            </w:pPr>
            <w:r>
              <w:t>French Fries II</w:t>
            </w:r>
          </w:p>
        </w:tc>
        <w:tc>
          <w:tcPr>
            <w:tcW w:w="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37A0A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A001" w14:textId="159D21A8" w:rsidR="00A154BE" w:rsidRDefault="00B77C1A" w:rsidP="00105942">
            <w:pPr>
              <w:numPr>
                <w:ilvl w:val="0"/>
                <w:numId w:val="22"/>
              </w:numPr>
              <w:spacing w:after="23" w:line="258" w:lineRule="auto"/>
              <w:ind w:right="467" w:hanging="142"/>
              <w:jc w:val="left"/>
            </w:pPr>
            <w:r>
              <w:rPr>
                <w:rtl/>
              </w:rPr>
              <w:t xml:space="preserve">قدرة الطلاب على </w:t>
            </w:r>
            <w:r w:rsidR="00DB4EA3">
              <w:rPr>
                <w:rFonts w:hint="cs"/>
                <w:rtl/>
              </w:rPr>
              <w:t xml:space="preserve">فهم </w:t>
            </w:r>
            <w:r w:rsidR="00DB4EA3">
              <w:rPr>
                <w:rFonts w:hint="cs"/>
                <w:b/>
                <w:bCs/>
                <w:rtl/>
              </w:rPr>
              <w:t>المحتوى</w:t>
            </w:r>
            <w:r>
              <w:rPr>
                <w:rtl/>
              </w:rPr>
              <w:t xml:space="preserve"> المقروء </w:t>
            </w:r>
            <w:r w:rsidR="00DB4EA3">
              <w:rPr>
                <w:rFonts w:hint="cs"/>
                <w:rtl/>
              </w:rPr>
              <w:t xml:space="preserve">بشكل </w:t>
            </w:r>
            <w:r w:rsidR="00DB4EA3">
              <w:rPr>
                <w:rFonts w:hint="cs"/>
                <w:b/>
                <w:bCs/>
                <w:rtl/>
              </w:rPr>
              <w:t>صحيح</w:t>
            </w:r>
            <w:r>
              <w:rPr>
                <w:rtl/>
              </w:rPr>
              <w:t xml:space="preserve"> ودقيق.</w:t>
            </w:r>
          </w:p>
          <w:p w14:paraId="33C0466B" w14:textId="64A29275" w:rsidR="00A154BE" w:rsidRDefault="00B77C1A" w:rsidP="00105942">
            <w:pPr>
              <w:numPr>
                <w:ilvl w:val="0"/>
                <w:numId w:val="22"/>
              </w:numPr>
              <w:spacing w:after="0" w:line="259" w:lineRule="auto"/>
              <w:ind w:right="467" w:hanging="142"/>
              <w:jc w:val="left"/>
            </w:pPr>
            <w:r>
              <w:rPr>
                <w:rtl/>
              </w:rPr>
              <w:t>التعرف على الأسباب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3A9B" w14:textId="51F3B1E5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DF2" w14:textId="36452D54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٢٤</w:t>
            </w:r>
          </w:p>
        </w:tc>
      </w:tr>
      <w:tr w:rsidR="00A154BE" w14:paraId="233CDA39" w14:textId="77777777">
        <w:trPr>
          <w:trHeight w:val="83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7335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A953" w14:textId="1596BFD9" w:rsidR="00A154BE" w:rsidRDefault="00B77C1A" w:rsidP="00105942">
            <w:pPr>
              <w:spacing w:after="0" w:line="259" w:lineRule="auto"/>
              <w:ind w:left="0" w:right="182" w:firstLine="0"/>
              <w:jc w:val="left"/>
            </w:pPr>
            <w:r>
              <w:rPr>
                <w:rtl/>
              </w:rPr>
              <w:t>الصحية على الطلاب والمجتمع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8C4D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3D2" w14:textId="106E5821" w:rsidR="00A154BE" w:rsidRDefault="00B77C1A" w:rsidP="00105942">
            <w:pPr>
              <w:spacing w:after="0" w:line="259" w:lineRule="auto"/>
              <w:ind w:left="0" w:right="108" w:firstLine="2"/>
              <w:jc w:val="left"/>
            </w:pPr>
            <w:r>
              <w:rPr>
                <w:rtl/>
              </w:rPr>
              <w:t xml:space="preserve">والعوامل التي تؤثر </w:t>
            </w:r>
            <w:r w:rsidR="00DB4EA3">
              <w:rPr>
                <w:rFonts w:hint="cs"/>
                <w:rtl/>
              </w:rPr>
              <w:t>على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تناول</w:t>
            </w:r>
            <w:r>
              <w:rPr>
                <w:rtl/>
              </w:rPr>
              <w:t xml:space="preserve"> الطلاب للأطعمة غير الصحية.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F4ED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08AF" w14:textId="77777777" w:rsidR="00A154BE" w:rsidRDefault="00A154BE" w:rsidP="00105942">
            <w:pPr>
              <w:spacing w:after="160" w:line="259" w:lineRule="auto"/>
              <w:ind w:left="0" w:firstLine="0"/>
              <w:jc w:val="left"/>
            </w:pPr>
          </w:p>
        </w:tc>
      </w:tr>
      <w:tr w:rsidR="00A154BE" w14:paraId="209EA9A7" w14:textId="77777777">
        <w:trPr>
          <w:trHeight w:val="1942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7C78" w14:textId="719F2713" w:rsidR="00A154BE" w:rsidRDefault="00B77C1A" w:rsidP="00105942">
            <w:pPr>
              <w:spacing w:after="0" w:line="259" w:lineRule="auto"/>
              <w:ind w:left="0" w:right="548" w:firstLine="0"/>
              <w:jc w:val="left"/>
            </w:pPr>
            <w:r>
              <w:rPr>
                <w:rtl/>
              </w:rPr>
              <w:t>تقييم الاقران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F789" w14:textId="01AAEF21" w:rsidR="00A154BE" w:rsidRDefault="00B77C1A" w:rsidP="00105942">
            <w:pPr>
              <w:spacing w:after="0" w:line="259" w:lineRule="auto"/>
              <w:ind w:left="0" w:right="245" w:firstLine="0"/>
              <w:jc w:val="left"/>
            </w:pPr>
            <w:r>
              <w:rPr>
                <w:rtl/>
              </w:rPr>
              <w:t>مناقشات جماعية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2AD9" w14:textId="15A475C5" w:rsidR="00A154BE" w:rsidRDefault="00B77C1A" w:rsidP="00105942">
            <w:pPr>
              <w:spacing w:after="0" w:line="259" w:lineRule="auto"/>
              <w:ind w:left="36" w:firstLine="0"/>
              <w:jc w:val="left"/>
            </w:pPr>
            <w:r>
              <w:t>French Fries III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85C7" w14:textId="736888B6" w:rsidR="00A154BE" w:rsidRDefault="00B77C1A" w:rsidP="00105942">
            <w:pPr>
              <w:numPr>
                <w:ilvl w:val="0"/>
                <w:numId w:val="23"/>
              </w:numPr>
              <w:spacing w:after="23" w:line="258" w:lineRule="auto"/>
              <w:ind w:right="278" w:hanging="2"/>
              <w:jc w:val="left"/>
            </w:pPr>
            <w:r>
              <w:rPr>
                <w:rtl/>
              </w:rPr>
              <w:t xml:space="preserve">قدرة الطلاب على </w:t>
            </w:r>
            <w:r w:rsidR="00DB4EA3">
              <w:rPr>
                <w:rFonts w:hint="cs"/>
                <w:rtl/>
              </w:rPr>
              <w:t xml:space="preserve">فهم </w:t>
            </w:r>
            <w:r w:rsidR="00DB4EA3">
              <w:rPr>
                <w:rFonts w:hint="cs"/>
                <w:b/>
                <w:bCs/>
                <w:rtl/>
              </w:rPr>
              <w:t>المحتوى</w:t>
            </w:r>
            <w:r>
              <w:rPr>
                <w:rtl/>
              </w:rPr>
              <w:t xml:space="preserve"> المقروء </w:t>
            </w:r>
            <w:r w:rsidR="00DB4EA3">
              <w:rPr>
                <w:rFonts w:hint="cs"/>
                <w:rtl/>
              </w:rPr>
              <w:t xml:space="preserve">بشكل </w:t>
            </w:r>
            <w:r w:rsidR="00DB4EA3">
              <w:rPr>
                <w:rFonts w:hint="cs"/>
                <w:b/>
                <w:bCs/>
                <w:rtl/>
              </w:rPr>
              <w:t>صحيح</w:t>
            </w:r>
            <w:r>
              <w:rPr>
                <w:rtl/>
              </w:rPr>
              <w:t xml:space="preserve"> ودقيق.</w:t>
            </w:r>
          </w:p>
          <w:p w14:paraId="4888C696" w14:textId="08AA983B" w:rsidR="00A154BE" w:rsidRDefault="00B77C1A" w:rsidP="00105942">
            <w:pPr>
              <w:numPr>
                <w:ilvl w:val="0"/>
                <w:numId w:val="23"/>
              </w:numPr>
              <w:spacing w:after="0" w:line="259" w:lineRule="auto"/>
              <w:ind w:right="278" w:hanging="2"/>
              <w:jc w:val="left"/>
            </w:pPr>
            <w:r>
              <w:rPr>
                <w:rtl/>
              </w:rPr>
              <w:t xml:space="preserve">التعرف على </w:t>
            </w:r>
            <w:r w:rsidR="00DB4EA3">
              <w:rPr>
                <w:rFonts w:hint="cs"/>
                <w:rtl/>
              </w:rPr>
              <w:t xml:space="preserve">الأسباب </w:t>
            </w:r>
            <w:r w:rsidR="00DB4EA3">
              <w:rPr>
                <w:rFonts w:hint="cs"/>
                <w:b/>
                <w:bCs/>
                <w:rtl/>
              </w:rPr>
              <w:t>والعوامل</w:t>
            </w:r>
            <w:r>
              <w:rPr>
                <w:rtl/>
              </w:rPr>
              <w:t xml:space="preserve"> التي تؤثر </w:t>
            </w:r>
            <w:r w:rsidR="00DB4EA3">
              <w:rPr>
                <w:rFonts w:hint="cs"/>
                <w:rtl/>
              </w:rPr>
              <w:t>على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تناول</w:t>
            </w:r>
            <w:r>
              <w:rPr>
                <w:rtl/>
              </w:rPr>
              <w:t xml:space="preserve"> الطلاب للأطعمة غير الصحية.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312C" w14:textId="7BBAF724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62A" w14:textId="62D8023D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٢٥</w:t>
            </w:r>
          </w:p>
        </w:tc>
      </w:tr>
      <w:tr w:rsidR="00A154BE" w14:paraId="2F6C8DC7" w14:textId="77777777">
        <w:trPr>
          <w:trHeight w:val="1942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30D5" w14:textId="0D1E84AA" w:rsidR="00A154BE" w:rsidRDefault="00B77C1A" w:rsidP="00105942">
            <w:pPr>
              <w:spacing w:after="0" w:line="259" w:lineRule="auto"/>
              <w:ind w:left="105" w:firstLine="0"/>
              <w:jc w:val="left"/>
            </w:pPr>
            <w:r>
              <w:rPr>
                <w:rtl/>
              </w:rPr>
              <w:lastRenderedPageBreak/>
              <w:t>تقييم الفهم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0197" w14:textId="3C17E9CC" w:rsidR="00A154BE" w:rsidRDefault="00B77C1A" w:rsidP="00105942">
            <w:pPr>
              <w:spacing w:after="0" w:line="274" w:lineRule="auto"/>
              <w:ind w:left="0" w:right="-94" w:firstLine="0"/>
              <w:jc w:val="left"/>
            </w:pPr>
            <w:r>
              <w:rPr>
                <w:rtl/>
              </w:rPr>
              <w:t xml:space="preserve">تنمية مهارات </w:t>
            </w:r>
            <w:r w:rsidR="00DB4EA3">
              <w:rPr>
                <w:rFonts w:hint="cs"/>
                <w:rtl/>
              </w:rPr>
              <w:t>التواصل الفعال</w:t>
            </w:r>
          </w:p>
          <w:p w14:paraId="2686F020" w14:textId="3FDF0A50" w:rsidR="00A154BE" w:rsidRDefault="00B77C1A" w:rsidP="00105942">
            <w:pPr>
              <w:spacing w:after="0" w:line="259" w:lineRule="auto"/>
              <w:ind w:left="0" w:right="-24" w:firstLine="0"/>
              <w:jc w:val="left"/>
            </w:pPr>
            <w:r>
              <w:rPr>
                <w:rtl/>
              </w:rPr>
              <w:t xml:space="preserve">من خلال مناقشات وجلسات </w:t>
            </w:r>
            <w:r w:rsidR="00DB4EA3">
              <w:rPr>
                <w:rFonts w:hint="cs"/>
                <w:rtl/>
              </w:rPr>
              <w:t>تفاعلية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حول</w:t>
            </w:r>
            <w:r>
              <w:rPr>
                <w:rtl/>
              </w:rPr>
              <w:t xml:space="preserve"> هذا الموضوع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C62E" w14:textId="4DF0E554" w:rsidR="00A154BE" w:rsidRDefault="00B77C1A" w:rsidP="00105942">
            <w:pPr>
              <w:spacing w:after="0" w:line="259" w:lineRule="auto"/>
              <w:ind w:left="643" w:firstLine="286"/>
              <w:jc w:val="left"/>
            </w:pPr>
            <w:r>
              <w:t xml:space="preserve">Why I quit </w:t>
            </w:r>
            <w:r>
              <w:rPr>
                <w:b/>
              </w:rPr>
              <w:t xml:space="preserve"> </w:t>
            </w:r>
            <w:r>
              <w:t>the company 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A248" w14:textId="6557E1F6" w:rsidR="00A154BE" w:rsidRDefault="00B77C1A" w:rsidP="00105942">
            <w:pPr>
              <w:spacing w:after="0" w:line="277" w:lineRule="auto"/>
              <w:ind w:left="2" w:right="449" w:hanging="2"/>
              <w:jc w:val="left"/>
            </w:pPr>
            <w:r>
              <w:rPr>
                <w:rtl/>
              </w:rPr>
              <w:t xml:space="preserve">- قدرة الطلاب على </w:t>
            </w:r>
            <w:r w:rsidR="00DB4EA3">
              <w:rPr>
                <w:rFonts w:hint="cs"/>
                <w:rtl/>
              </w:rPr>
              <w:t xml:space="preserve">فهم </w:t>
            </w:r>
            <w:r w:rsidR="00DB4EA3">
              <w:rPr>
                <w:rFonts w:hint="cs"/>
                <w:b/>
                <w:bCs/>
                <w:rtl/>
              </w:rPr>
              <w:t>المحتوى</w:t>
            </w:r>
            <w:r>
              <w:rPr>
                <w:rtl/>
              </w:rPr>
              <w:t xml:space="preserve"> المقروء </w:t>
            </w:r>
            <w:r w:rsidR="00DB4EA3">
              <w:rPr>
                <w:rFonts w:hint="cs"/>
                <w:rtl/>
              </w:rPr>
              <w:t xml:space="preserve">بشكل </w:t>
            </w:r>
            <w:r w:rsidR="00DB4EA3">
              <w:rPr>
                <w:rFonts w:hint="cs"/>
                <w:b/>
                <w:bCs/>
                <w:rtl/>
              </w:rPr>
              <w:t>صحيح</w:t>
            </w:r>
            <w:r>
              <w:rPr>
                <w:rtl/>
              </w:rPr>
              <w:t xml:space="preserve"> ودقيق</w:t>
            </w:r>
          </w:p>
          <w:p w14:paraId="00A7A09E" w14:textId="24D0FB96" w:rsidR="00A154BE" w:rsidRDefault="00B77C1A" w:rsidP="00105942">
            <w:pPr>
              <w:spacing w:after="0" w:line="278" w:lineRule="auto"/>
              <w:ind w:left="1" w:right="250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قدرة الطالب على </w:t>
            </w:r>
            <w:r w:rsidR="00DB4EA3">
              <w:rPr>
                <w:rFonts w:hint="cs"/>
                <w:rtl/>
              </w:rPr>
              <w:t xml:space="preserve">فهم </w:t>
            </w:r>
            <w:r w:rsidR="00DB4EA3">
              <w:rPr>
                <w:rFonts w:hint="cs"/>
                <w:b/>
                <w:bCs/>
                <w:rtl/>
              </w:rPr>
              <w:t>السبب</w:t>
            </w:r>
            <w:r>
              <w:rPr>
                <w:rtl/>
              </w:rPr>
              <w:t xml:space="preserve"> والمحفزات </w:t>
            </w:r>
            <w:r w:rsidR="00DB4EA3">
              <w:rPr>
                <w:rFonts w:hint="cs"/>
                <w:rtl/>
              </w:rPr>
              <w:t>وراء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قرار</w:t>
            </w:r>
            <w:r>
              <w:rPr>
                <w:rtl/>
              </w:rPr>
              <w:t xml:space="preserve"> الاستقالة من الشركة</w:t>
            </w:r>
          </w:p>
          <w:p w14:paraId="39C975A3" w14:textId="652B7EE4" w:rsidR="00A154BE" w:rsidRDefault="00A154BE" w:rsidP="00105942">
            <w:pPr>
              <w:spacing w:after="0" w:line="259" w:lineRule="auto"/>
              <w:ind w:left="0" w:right="168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B673" w14:textId="4D5AF56C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1C9D" w14:textId="4BC067C6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٢٦</w:t>
            </w:r>
          </w:p>
        </w:tc>
      </w:tr>
      <w:tr w:rsidR="00A154BE" w14:paraId="63A71399" w14:textId="77777777">
        <w:trPr>
          <w:trHeight w:val="1942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C8F5" w14:textId="592763E9" w:rsidR="00A154BE" w:rsidRDefault="00B77C1A" w:rsidP="00105942">
            <w:pPr>
              <w:spacing w:after="249" w:line="259" w:lineRule="auto"/>
              <w:ind w:left="0" w:right="237" w:firstLine="0"/>
              <w:jc w:val="left"/>
            </w:pPr>
            <w:r>
              <w:rPr>
                <w:rtl/>
              </w:rPr>
              <w:t>التغذية الراجعة</w:t>
            </w:r>
          </w:p>
          <w:p w14:paraId="5E354BA6" w14:textId="77777777" w:rsidR="00A154BE" w:rsidRDefault="00B77C1A" w:rsidP="00105942">
            <w:pPr>
              <w:spacing w:after="0" w:line="259" w:lineRule="auto"/>
              <w:ind w:left="-83" w:firstLine="0"/>
              <w:jc w:val="left"/>
            </w:pPr>
            <w:r>
              <w:rPr>
                <w:rtl/>
              </w:rPr>
              <w:t>ض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07AE" w14:textId="6B021BE8" w:rsidR="00A154BE" w:rsidRDefault="00B77C1A" w:rsidP="00105942">
            <w:pPr>
              <w:spacing w:after="0" w:line="259" w:lineRule="auto"/>
              <w:ind w:left="0" w:right="84" w:firstLine="1"/>
              <w:jc w:val="left"/>
            </w:pPr>
            <w:r>
              <w:rPr>
                <w:rtl/>
              </w:rPr>
              <w:t xml:space="preserve">تعزيز القدرة على التعبير عن الأفكار والمشاعر بشكل </w:t>
            </w:r>
            <w:r w:rsidR="00DB4EA3">
              <w:rPr>
                <w:rFonts w:hint="cs"/>
                <w:rtl/>
              </w:rPr>
              <w:t>مفهوم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906" w14:textId="07EAE3CD" w:rsidR="00A154BE" w:rsidRDefault="00B77C1A" w:rsidP="00105942">
            <w:pPr>
              <w:spacing w:after="0" w:line="259" w:lineRule="auto"/>
              <w:ind w:left="65" w:firstLine="864"/>
              <w:jc w:val="left"/>
            </w:pPr>
            <w:r>
              <w:t xml:space="preserve">Why I quit </w:t>
            </w:r>
            <w:r>
              <w:rPr>
                <w:b/>
              </w:rPr>
              <w:t xml:space="preserve"> </w:t>
            </w:r>
            <w:r>
              <w:t>the company II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BAB6" w14:textId="6BE8D713" w:rsidR="00A154BE" w:rsidRDefault="00B77C1A" w:rsidP="00105942">
            <w:pPr>
              <w:spacing w:after="0" w:line="276" w:lineRule="auto"/>
              <w:ind w:left="2" w:right="449" w:hanging="2"/>
              <w:jc w:val="left"/>
            </w:pPr>
            <w:r>
              <w:rPr>
                <w:rtl/>
              </w:rPr>
              <w:t xml:space="preserve">- قدرة الطلاب على </w:t>
            </w:r>
            <w:r w:rsidR="00DB4EA3">
              <w:rPr>
                <w:rFonts w:hint="cs"/>
                <w:rtl/>
              </w:rPr>
              <w:t xml:space="preserve">فهم </w:t>
            </w:r>
            <w:r w:rsidR="00DB4EA3">
              <w:rPr>
                <w:rFonts w:hint="cs"/>
                <w:b/>
                <w:bCs/>
                <w:rtl/>
              </w:rPr>
              <w:t>المحتوى</w:t>
            </w:r>
            <w:r>
              <w:rPr>
                <w:rtl/>
              </w:rPr>
              <w:t xml:space="preserve"> المقروء </w:t>
            </w:r>
            <w:r w:rsidR="00DB4EA3">
              <w:rPr>
                <w:rFonts w:hint="cs"/>
                <w:rtl/>
              </w:rPr>
              <w:t xml:space="preserve">بشكل </w:t>
            </w:r>
            <w:r w:rsidR="00DB4EA3">
              <w:rPr>
                <w:rFonts w:hint="cs"/>
                <w:b/>
                <w:bCs/>
                <w:rtl/>
              </w:rPr>
              <w:t>صحيح</w:t>
            </w:r>
            <w:r>
              <w:rPr>
                <w:rtl/>
              </w:rPr>
              <w:t xml:space="preserve"> ودقيق</w:t>
            </w:r>
          </w:p>
          <w:p w14:paraId="3A59C8A9" w14:textId="1CEE2C16" w:rsidR="00A154BE" w:rsidRDefault="00B77C1A" w:rsidP="00105942">
            <w:pPr>
              <w:spacing w:after="0" w:line="278" w:lineRule="auto"/>
              <w:ind w:left="1" w:right="250" w:hanging="1"/>
              <w:jc w:val="left"/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قدرة الطالب على </w:t>
            </w:r>
            <w:r w:rsidR="00DB4EA3">
              <w:rPr>
                <w:rFonts w:hint="cs"/>
                <w:rtl/>
              </w:rPr>
              <w:t xml:space="preserve">فهم </w:t>
            </w:r>
            <w:r w:rsidR="00DB4EA3">
              <w:rPr>
                <w:rFonts w:hint="cs"/>
                <w:b/>
                <w:bCs/>
                <w:rtl/>
              </w:rPr>
              <w:t>السبب</w:t>
            </w:r>
            <w:r>
              <w:rPr>
                <w:rtl/>
              </w:rPr>
              <w:t xml:space="preserve"> والمحفزات </w:t>
            </w:r>
            <w:r w:rsidR="00DB4EA3">
              <w:rPr>
                <w:rFonts w:hint="cs"/>
                <w:rtl/>
              </w:rPr>
              <w:t>وراء</w:t>
            </w:r>
            <w:r w:rsidR="00DB4EA3">
              <w:rPr>
                <w:rFonts w:hint="cs"/>
                <w:b/>
                <w:bCs/>
                <w:rtl/>
              </w:rPr>
              <w:t xml:space="preserve"> </w:t>
            </w:r>
            <w:r w:rsidR="00DB4EA3">
              <w:rPr>
                <w:rFonts w:hint="cs"/>
                <w:rtl/>
              </w:rPr>
              <w:t>قرار</w:t>
            </w:r>
            <w:r>
              <w:rPr>
                <w:rtl/>
              </w:rPr>
              <w:t xml:space="preserve"> الاستقالة من الشركة</w:t>
            </w:r>
          </w:p>
          <w:p w14:paraId="2173CE7E" w14:textId="3690FF5E" w:rsidR="00A154BE" w:rsidRDefault="00A154BE" w:rsidP="00105942">
            <w:pPr>
              <w:spacing w:after="0" w:line="259" w:lineRule="auto"/>
              <w:ind w:left="0" w:right="168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7C1B" w14:textId="26711E85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0AD3" w14:textId="42A9B41C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٢٧</w:t>
            </w:r>
          </w:p>
        </w:tc>
      </w:tr>
      <w:tr w:rsidR="00A154BE" w14:paraId="345C3B9E" w14:textId="77777777">
        <w:trPr>
          <w:trHeight w:val="289"/>
        </w:trPr>
        <w:tc>
          <w:tcPr>
            <w:tcW w:w="7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B159" w14:textId="40B3F8C9" w:rsidR="00A154BE" w:rsidRDefault="00B77C1A" w:rsidP="00105942">
            <w:pPr>
              <w:spacing w:after="0" w:line="259" w:lineRule="auto"/>
              <w:ind w:left="0" w:right="546" w:firstLine="0"/>
              <w:jc w:val="left"/>
            </w:pPr>
            <w:r>
              <w:rPr>
                <w:b/>
              </w:rPr>
              <w:t>Exam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51DE" w14:textId="66FD7FAE" w:rsidR="00A154BE" w:rsidRDefault="00DB4EA3" w:rsidP="00105942">
            <w:pPr>
              <w:spacing w:after="0" w:line="259" w:lineRule="auto"/>
              <w:ind w:left="101" w:firstLine="0"/>
              <w:jc w:val="left"/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5D68" w14:textId="46A9174B" w:rsidR="00A154BE" w:rsidRDefault="00DB4EA3" w:rsidP="00105942">
            <w:pPr>
              <w:spacing w:after="0" w:line="259" w:lineRule="auto"/>
              <w:ind w:left="0" w:firstLine="0"/>
              <w:jc w:val="left"/>
            </w:pPr>
            <w:r>
              <w:rPr>
                <w:rFonts w:hint="cs"/>
                <w:rtl/>
              </w:rPr>
              <w:t>٢٨</w:t>
            </w:r>
          </w:p>
        </w:tc>
      </w:tr>
      <w:tr w:rsidR="00A154BE" w14:paraId="1CABF058" w14:textId="77777777">
        <w:trPr>
          <w:trHeight w:val="406"/>
        </w:trPr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67F843" w14:textId="3B095BF9" w:rsidR="00A154BE" w:rsidRDefault="00B77C1A" w:rsidP="00105942">
            <w:pPr>
              <w:spacing w:after="0" w:line="259" w:lineRule="auto"/>
              <w:ind w:left="257" w:firstLine="0"/>
              <w:jc w:val="left"/>
            </w:pPr>
            <w:r>
              <w:rPr>
                <w:rFonts w:ascii="Simplified Arabic" w:eastAsia="Simplified Arabic" w:hAnsi="Simplified Arabic" w:cs="Simplified Arabic"/>
              </w:rPr>
              <w:t>11</w:t>
            </w:r>
            <w:r>
              <w:rPr>
                <w:rFonts w:ascii="Simplified Arabic" w:eastAsia="Simplified Arabic" w:hAnsi="Simplified Arabic" w:cs="Simplified Arabic"/>
                <w:rtl/>
              </w:rPr>
              <w:t>.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rtl/>
              </w:rPr>
              <w:t>تقييم المقرر</w:t>
            </w:r>
          </w:p>
        </w:tc>
      </w:tr>
      <w:tr w:rsidR="00A154BE" w14:paraId="4EE82844" w14:textId="77777777">
        <w:trPr>
          <w:trHeight w:val="564"/>
        </w:trPr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16D2" w14:textId="711A3CE4" w:rsidR="00A154BE" w:rsidRDefault="00B77C1A" w:rsidP="00105942">
            <w:pPr>
              <w:spacing w:after="0" w:line="259" w:lineRule="auto"/>
              <w:ind w:left="0" w:right="109" w:firstLine="0"/>
              <w:jc w:val="left"/>
            </w:pPr>
            <w:r>
              <w:rPr>
                <w:rtl/>
              </w:rPr>
              <w:t>المقرر فعال حيث يهدف الكتاب إلى تحسين قدرات الطلاب في القراءة والفهم والتفكير النقدي، وذلك من خلال تقديم نصوص محددة وتمارين متنوعة تعزز تعلمهم بشكل شامل.</w:t>
            </w:r>
          </w:p>
        </w:tc>
      </w:tr>
      <w:tr w:rsidR="00A154BE" w14:paraId="10AEC5F4" w14:textId="77777777">
        <w:trPr>
          <w:trHeight w:val="406"/>
        </w:trPr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5D9876" w14:textId="169EE414" w:rsidR="00A154BE" w:rsidRDefault="00B77C1A" w:rsidP="00105942">
            <w:pPr>
              <w:spacing w:after="0" w:line="259" w:lineRule="auto"/>
              <w:ind w:left="257" w:firstLine="0"/>
              <w:jc w:val="left"/>
            </w:pPr>
            <w:r>
              <w:rPr>
                <w:rFonts w:ascii="Simplified Arabic" w:eastAsia="Simplified Arabic" w:hAnsi="Simplified Arabic" w:cs="Simplified Arabic"/>
              </w:rPr>
              <w:t>12</w:t>
            </w:r>
            <w:r>
              <w:rPr>
                <w:rFonts w:ascii="Simplified Arabic" w:eastAsia="Simplified Arabic" w:hAnsi="Simplified Arabic" w:cs="Simplified Arabic"/>
                <w:rtl/>
              </w:rPr>
              <w:t>.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rtl/>
              </w:rPr>
              <w:t>مصادر التعلم والتدريس</w:t>
            </w:r>
          </w:p>
        </w:tc>
      </w:tr>
      <w:tr w:rsidR="00A154BE" w14:paraId="68315554" w14:textId="77777777">
        <w:trPr>
          <w:trHeight w:val="409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E860" w14:textId="68A0804C" w:rsidR="00A154BE" w:rsidRDefault="00B77C1A" w:rsidP="00105942">
            <w:pPr>
              <w:spacing w:after="0" w:line="259" w:lineRule="auto"/>
              <w:ind w:left="0" w:right="109" w:firstLine="0"/>
              <w:jc w:val="left"/>
            </w:pPr>
            <w:r>
              <w:rPr>
                <w:b/>
              </w:rPr>
              <w:t>Select  Readings/LEE&amp;BERNARD</w:t>
            </w: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7055" w14:textId="007CC1B8" w:rsidR="00A154BE" w:rsidRDefault="00B77C1A" w:rsidP="00105942">
            <w:pPr>
              <w:spacing w:after="0" w:line="259" w:lineRule="auto"/>
              <w:ind w:left="109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 xml:space="preserve">الكتب المقررة </w:t>
            </w:r>
            <w:r w:rsidR="00DB4EA3">
              <w:rPr>
                <w:rFonts w:ascii="Simplified Arabic" w:eastAsia="Simplified Arabic" w:hAnsi="Simplified Arabic" w:cs="Simplified Arabic" w:hint="cs"/>
                <w:rtl/>
              </w:rPr>
              <w:t>المطلوبة)</w:t>
            </w:r>
            <w:r>
              <w:rPr>
                <w:rFonts w:ascii="Simplified Arabic" w:eastAsia="Simplified Arabic" w:hAnsi="Simplified Arabic" w:cs="Simplified Arabic"/>
                <w:rtl/>
              </w:rPr>
              <w:t xml:space="preserve"> المنهجية أن وجدت (</w:t>
            </w:r>
          </w:p>
        </w:tc>
      </w:tr>
      <w:tr w:rsidR="00A154BE" w14:paraId="4B2C74BC" w14:textId="77777777">
        <w:trPr>
          <w:trHeight w:val="838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594C" w14:textId="547E48BA" w:rsidR="00A154BE" w:rsidRDefault="00B77C1A" w:rsidP="00105942">
            <w:pPr>
              <w:spacing w:after="0" w:line="259" w:lineRule="auto"/>
              <w:ind w:left="25" w:firstLine="122"/>
              <w:jc w:val="left"/>
            </w:pPr>
            <w:r>
              <w:rPr>
                <w:b/>
              </w:rPr>
              <w:t xml:space="preserve">online </w:t>
            </w:r>
            <w:r>
              <w:t xml:space="preserve"> </w:t>
            </w:r>
            <w:r>
              <w:rPr>
                <w:b/>
              </w:rPr>
              <w:t>Young+</w:t>
            </w:r>
            <w:r>
              <w:t xml:space="preserve"> </w:t>
            </w:r>
            <w:proofErr w:type="spellStart"/>
            <w:r w:rsidR="00DB4EA3">
              <w:rPr>
                <w:b/>
              </w:rPr>
              <w:t>Damoun</w:t>
            </w:r>
            <w:proofErr w:type="spellEnd"/>
            <w:r>
              <w:t xml:space="preserve"> </w:t>
            </w:r>
            <w:r w:rsidR="00DB4EA3">
              <w:rPr>
                <w:b/>
              </w:rPr>
              <w:t>the</w:t>
            </w:r>
            <w:r>
              <w:rPr>
                <w:b/>
              </w:rPr>
              <w:t xml:space="preserve"> Art of Reading/ articles, research works and videos besides </w:t>
            </w:r>
            <w:r>
              <w:t xml:space="preserve"> </w:t>
            </w:r>
            <w:r>
              <w:rPr>
                <w:b/>
              </w:rPr>
              <w:t>debates and discussions</w:t>
            </w: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9405" w14:textId="6C443D0B" w:rsidR="00A154BE" w:rsidRDefault="00B77C1A" w:rsidP="00105942">
            <w:pPr>
              <w:spacing w:after="0" w:line="259" w:lineRule="auto"/>
              <w:ind w:left="33" w:right="110" w:firstLine="3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 xml:space="preserve">الكتب والم ارجع الساندة التي يوصى </w:t>
            </w:r>
            <w:r w:rsidR="00DB4EA3">
              <w:rPr>
                <w:rFonts w:ascii="Simplified Arabic" w:eastAsia="Simplified Arabic" w:hAnsi="Simplified Arabic" w:cs="Simplified Arabic" w:hint="cs"/>
                <w:rtl/>
              </w:rPr>
              <w:t>بها) المجلات</w:t>
            </w:r>
            <w:r>
              <w:rPr>
                <w:rFonts w:ascii="Simplified Arabic" w:eastAsia="Simplified Arabic" w:hAnsi="Simplified Arabic" w:cs="Simplified Arabic"/>
                <w:rtl/>
              </w:rPr>
              <w:t xml:space="preserve"> </w:t>
            </w:r>
            <w:r w:rsidR="00DB4EA3">
              <w:rPr>
                <w:rFonts w:ascii="Simplified Arabic" w:eastAsia="Simplified Arabic" w:hAnsi="Simplified Arabic" w:cs="Simplified Arabic" w:hint="cs"/>
                <w:rtl/>
              </w:rPr>
              <w:t xml:space="preserve">العلمية، التقارير </w:t>
            </w:r>
            <w:r w:rsidR="00DB4EA3">
              <w:rPr>
                <w:rFonts w:ascii="Simplified Arabic" w:eastAsia="Simplified Arabic" w:hAnsi="Simplified Arabic" w:cs="Simplified Arabic"/>
                <w:rtl/>
              </w:rPr>
              <w:t>(</w:t>
            </w:r>
            <w:r w:rsidR="00DB4EA3">
              <w:rPr>
                <w:rFonts w:ascii="Simplified Arabic" w:eastAsia="Simplified Arabic" w:hAnsi="Simplified Arabic" w:cs="Simplified Arabic" w:hint="cs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rtl/>
              </w:rPr>
              <w:t>.</w:t>
            </w:r>
          </w:p>
        </w:tc>
      </w:tr>
      <w:tr w:rsidR="00A154BE" w14:paraId="756E88B8" w14:textId="77777777">
        <w:trPr>
          <w:trHeight w:val="838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1FE0" w14:textId="258B5BF3" w:rsidR="00A154BE" w:rsidRDefault="00B77C1A" w:rsidP="00105942">
            <w:pPr>
              <w:spacing w:after="0" w:line="259" w:lineRule="auto"/>
              <w:ind w:left="16" w:firstLine="0"/>
              <w:jc w:val="left"/>
            </w:pPr>
            <w:r>
              <w:rPr>
                <w:b/>
              </w:rPr>
              <w:t>Courses.lumenlearning.com</w:t>
            </w:r>
          </w:p>
          <w:p w14:paraId="71DE841A" w14:textId="6E5347F3" w:rsidR="00A154BE" w:rsidRDefault="00B77C1A" w:rsidP="00105942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>Writingcenter.unc.edu&gt;resources</w:t>
            </w:r>
          </w:p>
          <w:p w14:paraId="007ECE56" w14:textId="0BFC2AD8" w:rsidR="00A154BE" w:rsidRDefault="00A154BE" w:rsidP="00105942">
            <w:pPr>
              <w:spacing w:after="0" w:line="259" w:lineRule="auto"/>
              <w:ind w:left="25" w:firstLine="0"/>
              <w:jc w:val="left"/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A82" w14:textId="4C36DD3D" w:rsidR="00A154BE" w:rsidRDefault="00B77C1A" w:rsidP="00105942">
            <w:pPr>
              <w:spacing w:after="0" w:line="259" w:lineRule="auto"/>
              <w:ind w:left="108" w:firstLine="0"/>
              <w:jc w:val="left"/>
            </w:pPr>
            <w:r>
              <w:rPr>
                <w:rFonts w:ascii="Simplified Arabic" w:eastAsia="Simplified Arabic" w:hAnsi="Simplified Arabic" w:cs="Simplified Arabic"/>
                <w:rtl/>
              </w:rPr>
              <w:t>الم</w:t>
            </w:r>
            <w:r w:rsidR="00620731">
              <w:rPr>
                <w:rFonts w:ascii="Simplified Arabic" w:eastAsia="Simplified Arabic" w:hAnsi="Simplified Arabic" w:cs="Simplified Arabic" w:hint="cs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rtl/>
              </w:rPr>
              <w:t xml:space="preserve">اجع </w:t>
            </w:r>
            <w:r w:rsidR="00DB4EA3">
              <w:rPr>
                <w:rFonts w:ascii="Simplified Arabic" w:eastAsia="Simplified Arabic" w:hAnsi="Simplified Arabic" w:cs="Simplified Arabic" w:hint="cs"/>
                <w:rtl/>
              </w:rPr>
              <w:t>الإلكترونية،</w:t>
            </w:r>
            <w:r>
              <w:rPr>
                <w:rFonts w:ascii="Simplified Arabic" w:eastAsia="Simplified Arabic" w:hAnsi="Simplified Arabic" w:cs="Simplified Arabic"/>
                <w:rtl/>
              </w:rPr>
              <w:t xml:space="preserve"> مواقع الانترنيت</w:t>
            </w:r>
          </w:p>
        </w:tc>
      </w:tr>
    </w:tbl>
    <w:p w14:paraId="2C7FE8BA" w14:textId="150F7CD9" w:rsidR="00A154BE" w:rsidRDefault="00A154BE" w:rsidP="00105942">
      <w:pPr>
        <w:spacing w:after="213" w:line="259" w:lineRule="auto"/>
        <w:ind w:left="10238" w:firstLine="0"/>
        <w:jc w:val="left"/>
      </w:pPr>
    </w:p>
    <w:p w14:paraId="0FFABC4A" w14:textId="19F57B4D" w:rsidR="00A154BE" w:rsidRDefault="00B77C1A" w:rsidP="00866E07">
      <w:pPr>
        <w:bidi w:val="0"/>
        <w:spacing w:after="215" w:line="259" w:lineRule="auto"/>
        <w:ind w:left="10238" w:firstLine="0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sz w:val="20"/>
        </w:rPr>
        <w:t xml:space="preserve"> </w:t>
      </w:r>
    </w:p>
    <w:sectPr w:rsidR="00A154BE">
      <w:pgSz w:w="12240" w:h="15840"/>
      <w:pgMar w:top="662" w:right="706" w:bottom="1446" w:left="5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192"/>
    <w:multiLevelType w:val="hybridMultilevel"/>
    <w:tmpl w:val="FFFFFFFF"/>
    <w:lvl w:ilvl="0" w:tplc="66DEF12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A2266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A4C68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4885E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06262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ED238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04C6A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4E4E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4F3DC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5209E6"/>
    <w:multiLevelType w:val="hybridMultilevel"/>
    <w:tmpl w:val="FFFFFFFF"/>
    <w:lvl w:ilvl="0" w:tplc="DF66D95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104164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E039B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08C2AE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84714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907822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38121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0F4D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8C4D9A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26BFE"/>
    <w:multiLevelType w:val="hybridMultilevel"/>
    <w:tmpl w:val="FFFFFFFF"/>
    <w:lvl w:ilvl="0" w:tplc="9B3CCCE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7A6C1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8E47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16203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7A407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AC79F4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4BC72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AAFACA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6E3BD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601BB"/>
    <w:multiLevelType w:val="hybridMultilevel"/>
    <w:tmpl w:val="FFFFFFFF"/>
    <w:lvl w:ilvl="0" w:tplc="134A51C0">
      <w:start w:val="5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49C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055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0020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C61D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0F24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0CB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6CE5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016D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815CF"/>
    <w:multiLevelType w:val="hybridMultilevel"/>
    <w:tmpl w:val="FFFFFFFF"/>
    <w:lvl w:ilvl="0" w:tplc="D452D544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6636A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E5D90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F47C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41830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0B796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68A76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ED646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6BB6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8B4F14"/>
    <w:multiLevelType w:val="hybridMultilevel"/>
    <w:tmpl w:val="FFFFFFFF"/>
    <w:lvl w:ilvl="0" w:tplc="DBB2FC56">
      <w:start w:val="1"/>
      <w:numFmt w:val="decimal"/>
      <w:lvlText w:val="%1.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03A2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04836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0FCB6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0052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4C3E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06B98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64A46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09A2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71CEA"/>
    <w:multiLevelType w:val="hybridMultilevel"/>
    <w:tmpl w:val="FFFFFFFF"/>
    <w:lvl w:ilvl="0" w:tplc="DB061104">
      <w:start w:val="1"/>
      <w:numFmt w:val="decimal"/>
      <w:lvlText w:val="-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C4DC0">
      <w:start w:val="1"/>
      <w:numFmt w:val="lowerLetter"/>
      <w:lvlText w:val="%2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D0380E">
      <w:start w:val="1"/>
      <w:numFmt w:val="lowerRoman"/>
      <w:lvlText w:val="%3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87980">
      <w:start w:val="1"/>
      <w:numFmt w:val="decimal"/>
      <w:lvlText w:val="%4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EA0C3E">
      <w:start w:val="1"/>
      <w:numFmt w:val="lowerLetter"/>
      <w:lvlText w:val="%5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6E1DAA">
      <w:start w:val="1"/>
      <w:numFmt w:val="lowerRoman"/>
      <w:lvlText w:val="%6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749C3A">
      <w:start w:val="1"/>
      <w:numFmt w:val="decimal"/>
      <w:lvlText w:val="%7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26D6C4">
      <w:start w:val="1"/>
      <w:numFmt w:val="lowerLetter"/>
      <w:lvlText w:val="%8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028DC">
      <w:start w:val="1"/>
      <w:numFmt w:val="lowerRoman"/>
      <w:lvlText w:val="%9"/>
      <w:lvlJc w:val="left"/>
      <w:pPr>
        <w:ind w:left="7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508BE"/>
    <w:multiLevelType w:val="hybridMultilevel"/>
    <w:tmpl w:val="FFFFFFFF"/>
    <w:lvl w:ilvl="0" w:tplc="258A669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4CE22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6CDAE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EA894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6C7FA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8D3E2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6E51A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42560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486AE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853C47"/>
    <w:multiLevelType w:val="hybridMultilevel"/>
    <w:tmpl w:val="FFFFFFFF"/>
    <w:lvl w:ilvl="0" w:tplc="4DB0AE4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08D4C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47C1C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732A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2D696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63924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8015E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61292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82912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AD0EA4"/>
    <w:multiLevelType w:val="hybridMultilevel"/>
    <w:tmpl w:val="FFFFFFFF"/>
    <w:lvl w:ilvl="0" w:tplc="CB003FC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C83D6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096E6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CB830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A5430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095E2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46A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071A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AD97E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D040CF"/>
    <w:multiLevelType w:val="hybridMultilevel"/>
    <w:tmpl w:val="FFFFFFFF"/>
    <w:lvl w:ilvl="0" w:tplc="F1668F1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45998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AFC78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4F96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6CFCE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67F04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4627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04336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C50B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DA40E7"/>
    <w:multiLevelType w:val="hybridMultilevel"/>
    <w:tmpl w:val="FFFFFFFF"/>
    <w:lvl w:ilvl="0" w:tplc="23082C44">
      <w:start w:val="1"/>
      <w:numFmt w:val="bullet"/>
      <w:lvlText w:val="●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2880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36BC9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7E1E0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4051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C99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6E1A6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84E9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C320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C9136E"/>
    <w:multiLevelType w:val="hybridMultilevel"/>
    <w:tmpl w:val="FFFFFFFF"/>
    <w:lvl w:ilvl="0" w:tplc="434E80B0">
      <w:start w:val="1"/>
      <w:numFmt w:val="decimal"/>
      <w:lvlText w:val="%1-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A12E4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16C540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C286A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01F48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6654A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61D58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0363C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A99BA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424F9A"/>
    <w:multiLevelType w:val="hybridMultilevel"/>
    <w:tmpl w:val="FFFFFFFF"/>
    <w:lvl w:ilvl="0" w:tplc="F86CEDE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EE71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EC23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2BD9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CCBB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ACCD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2002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A728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1A7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DE3985"/>
    <w:multiLevelType w:val="hybridMultilevel"/>
    <w:tmpl w:val="FFFFFFFF"/>
    <w:lvl w:ilvl="0" w:tplc="DA8227B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781E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21022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2CD1E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227CC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AF8E6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A7176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E4E62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6AFA4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31D94"/>
    <w:multiLevelType w:val="hybridMultilevel"/>
    <w:tmpl w:val="FFFFFFFF"/>
    <w:lvl w:ilvl="0" w:tplc="E110C964">
      <w:start w:val="2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6E5EE">
      <w:start w:val="1"/>
      <w:numFmt w:val="decimal"/>
      <w:lvlText w:val="%2.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A109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4A384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A855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2D67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487C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6241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23A6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F074D9"/>
    <w:multiLevelType w:val="hybridMultilevel"/>
    <w:tmpl w:val="FFFFFFFF"/>
    <w:lvl w:ilvl="0" w:tplc="DECCDB3A">
      <w:start w:val="1"/>
      <w:numFmt w:val="bullet"/>
      <w:lvlText w:val="-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7A843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DEBA8E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088D6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CABF2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2793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FE9C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88F9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8A810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756B37"/>
    <w:multiLevelType w:val="hybridMultilevel"/>
    <w:tmpl w:val="FFFFFFFF"/>
    <w:lvl w:ilvl="0" w:tplc="CCEE40B8">
      <w:start w:val="1"/>
      <w:numFmt w:val="bullet"/>
      <w:lvlText w:val="●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CB22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7A1EC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E650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5A9E6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566F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8A9EA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A36C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8622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F8445C"/>
    <w:multiLevelType w:val="hybridMultilevel"/>
    <w:tmpl w:val="FFFFFFFF"/>
    <w:lvl w:ilvl="0" w:tplc="A0267032">
      <w:start w:val="1"/>
      <w:numFmt w:val="bullet"/>
      <w:lvlText w:val="●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6B00FE2">
      <w:start w:val="1"/>
      <w:numFmt w:val="bullet"/>
      <w:lvlText w:val="o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AB0808A">
      <w:start w:val="1"/>
      <w:numFmt w:val="bullet"/>
      <w:lvlText w:val="▪"/>
      <w:lvlJc w:val="left"/>
      <w:pPr>
        <w:ind w:left="1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D28845C0">
      <w:start w:val="1"/>
      <w:numFmt w:val="bullet"/>
      <w:lvlText w:val="•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3D425868">
      <w:start w:val="1"/>
      <w:numFmt w:val="bullet"/>
      <w:lvlText w:val="o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E98C4CBC">
      <w:start w:val="1"/>
      <w:numFmt w:val="bullet"/>
      <w:lvlText w:val="▪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618EE6DA">
      <w:start w:val="1"/>
      <w:numFmt w:val="bullet"/>
      <w:lvlText w:val="•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D20216EA">
      <w:start w:val="1"/>
      <w:numFmt w:val="bullet"/>
      <w:lvlText w:val="o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7E5042FE">
      <w:start w:val="1"/>
      <w:numFmt w:val="bullet"/>
      <w:lvlText w:val="▪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9" w15:restartNumberingAfterBreak="0">
    <w:nsid w:val="31860DDA"/>
    <w:multiLevelType w:val="hybridMultilevel"/>
    <w:tmpl w:val="FFFFFFFF"/>
    <w:lvl w:ilvl="0" w:tplc="24286D4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D8B82E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CAF9EA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2DF4E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2EB912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123BD8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133E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A481AC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EDFA4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503678"/>
    <w:multiLevelType w:val="hybridMultilevel"/>
    <w:tmpl w:val="FFFFFFFF"/>
    <w:lvl w:ilvl="0" w:tplc="CCA8D77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0E21E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AC178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02664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07F5E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4EF20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6BD6C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40652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60876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6127A1"/>
    <w:multiLevelType w:val="hybridMultilevel"/>
    <w:tmpl w:val="FFFFFFFF"/>
    <w:lvl w:ilvl="0" w:tplc="247C1A2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4B684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E9D32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841B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42A5C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EFB3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8938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020DC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4586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EE673C"/>
    <w:multiLevelType w:val="hybridMultilevel"/>
    <w:tmpl w:val="FFFFFFFF"/>
    <w:lvl w:ilvl="0" w:tplc="7D0A8F10">
      <w:start w:val="1"/>
      <w:numFmt w:val="decimal"/>
      <w:lvlText w:val="%1-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ACCB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2F7E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63C1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86B6D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4A754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0B0C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6858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2AE27A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BD5E36"/>
    <w:multiLevelType w:val="hybridMultilevel"/>
    <w:tmpl w:val="FFFFFFFF"/>
    <w:lvl w:ilvl="0" w:tplc="1444BBA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ACAC4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63DA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AD68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4319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AC120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6BEF0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8817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E9B64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D56349"/>
    <w:multiLevelType w:val="hybridMultilevel"/>
    <w:tmpl w:val="FFFFFFFF"/>
    <w:lvl w:ilvl="0" w:tplc="78EEE1B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CF13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AA1A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8691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6CB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A3A5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802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4398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045B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3020CB"/>
    <w:multiLevelType w:val="hybridMultilevel"/>
    <w:tmpl w:val="FFFFFFFF"/>
    <w:lvl w:ilvl="0" w:tplc="92847824">
      <w:start w:val="4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E0E5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49F4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6DD2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6CFC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25D5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03CD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599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80C0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AA1DD8"/>
    <w:multiLevelType w:val="hybridMultilevel"/>
    <w:tmpl w:val="FFFFFFFF"/>
    <w:lvl w:ilvl="0" w:tplc="61F8E348">
      <w:start w:val="1"/>
      <w:numFmt w:val="bullet"/>
      <w:lvlText w:val="-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066832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0404C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4FF1E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DA8618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7EC730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B2892C">
      <w:start w:val="1"/>
      <w:numFmt w:val="bullet"/>
      <w:lvlText w:val="•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68276">
      <w:start w:val="1"/>
      <w:numFmt w:val="bullet"/>
      <w:lvlText w:val="o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965930">
      <w:start w:val="1"/>
      <w:numFmt w:val="bullet"/>
      <w:lvlText w:val="▪"/>
      <w:lvlJc w:val="left"/>
      <w:pPr>
        <w:ind w:left="8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AE504E"/>
    <w:multiLevelType w:val="hybridMultilevel"/>
    <w:tmpl w:val="FFFFFFFF"/>
    <w:lvl w:ilvl="0" w:tplc="062046BC">
      <w:start w:val="1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748AEA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0E678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0173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0A3D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6AAC32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27CB4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86384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F0CD0C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BC0129"/>
    <w:multiLevelType w:val="hybridMultilevel"/>
    <w:tmpl w:val="FFFFFFFF"/>
    <w:lvl w:ilvl="0" w:tplc="66BEEAF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AF04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C968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E156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0624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2A2C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2ED64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E84F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CF51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7245E9"/>
    <w:multiLevelType w:val="hybridMultilevel"/>
    <w:tmpl w:val="FFFFFFFF"/>
    <w:lvl w:ilvl="0" w:tplc="9EE2EEC6">
      <w:start w:val="2"/>
      <w:numFmt w:val="decimal"/>
      <w:lvlText w:val="%1-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2F62C">
      <w:start w:val="1"/>
      <w:numFmt w:val="lowerLetter"/>
      <w:lvlText w:val="%2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8C688">
      <w:start w:val="1"/>
      <w:numFmt w:val="lowerRoman"/>
      <w:lvlText w:val="%3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6B17C">
      <w:start w:val="1"/>
      <w:numFmt w:val="decimal"/>
      <w:lvlText w:val="%4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E6A46">
      <w:start w:val="1"/>
      <w:numFmt w:val="lowerLetter"/>
      <w:lvlText w:val="%5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464B0">
      <w:start w:val="1"/>
      <w:numFmt w:val="lowerRoman"/>
      <w:lvlText w:val="%6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0D5E">
      <w:start w:val="1"/>
      <w:numFmt w:val="decimal"/>
      <w:lvlText w:val="%7"/>
      <w:lvlJc w:val="left"/>
      <w:pPr>
        <w:ind w:left="7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6BB6A">
      <w:start w:val="1"/>
      <w:numFmt w:val="lowerLetter"/>
      <w:lvlText w:val="%8"/>
      <w:lvlJc w:val="left"/>
      <w:pPr>
        <w:ind w:left="7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20E0C">
      <w:start w:val="1"/>
      <w:numFmt w:val="lowerRoman"/>
      <w:lvlText w:val="%9"/>
      <w:lvlJc w:val="left"/>
      <w:pPr>
        <w:ind w:left="8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240D12"/>
    <w:multiLevelType w:val="hybridMultilevel"/>
    <w:tmpl w:val="FFFFFFFF"/>
    <w:lvl w:ilvl="0" w:tplc="266093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80438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4FF4E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87232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E6E40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81362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6AD46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216F6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E607A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513467"/>
    <w:multiLevelType w:val="hybridMultilevel"/>
    <w:tmpl w:val="FFFFFFFF"/>
    <w:lvl w:ilvl="0" w:tplc="47BAF85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6722E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C16E6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CB684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87C26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8C250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AB9DC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2EA80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46D8C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EF557A"/>
    <w:multiLevelType w:val="hybridMultilevel"/>
    <w:tmpl w:val="FFFFFFFF"/>
    <w:lvl w:ilvl="0" w:tplc="FC1EC71E">
      <w:start w:val="2"/>
      <w:numFmt w:val="decimal"/>
      <w:lvlText w:val="%1-"/>
      <w:lvlJc w:val="left"/>
      <w:pPr>
        <w:ind w:left="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2424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60926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A6EA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287D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E93D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603B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C95E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408C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843D83"/>
    <w:multiLevelType w:val="hybridMultilevel"/>
    <w:tmpl w:val="FFFFFFFF"/>
    <w:lvl w:ilvl="0" w:tplc="38687A5C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EEADC">
      <w:start w:val="1"/>
      <w:numFmt w:val="lowerLetter"/>
      <w:lvlText w:val="%2"/>
      <w:lvlJc w:val="left"/>
      <w:pPr>
        <w:ind w:left="1545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36CC3A">
      <w:start w:val="1"/>
      <w:numFmt w:val="lowerRoman"/>
      <w:lvlText w:val="%3"/>
      <w:lvlJc w:val="left"/>
      <w:pPr>
        <w:ind w:left="2265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62C5E">
      <w:start w:val="1"/>
      <w:numFmt w:val="decimal"/>
      <w:lvlText w:val="%4"/>
      <w:lvlJc w:val="left"/>
      <w:pPr>
        <w:ind w:left="2985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E3376">
      <w:start w:val="1"/>
      <w:numFmt w:val="lowerLetter"/>
      <w:lvlText w:val="%5"/>
      <w:lvlJc w:val="left"/>
      <w:pPr>
        <w:ind w:left="3705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9098AA">
      <w:start w:val="1"/>
      <w:numFmt w:val="lowerRoman"/>
      <w:lvlText w:val="%6"/>
      <w:lvlJc w:val="left"/>
      <w:pPr>
        <w:ind w:left="4425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187AA0">
      <w:start w:val="1"/>
      <w:numFmt w:val="decimal"/>
      <w:lvlText w:val="%7"/>
      <w:lvlJc w:val="left"/>
      <w:pPr>
        <w:ind w:left="5145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028FB4">
      <w:start w:val="1"/>
      <w:numFmt w:val="lowerLetter"/>
      <w:lvlText w:val="%8"/>
      <w:lvlJc w:val="left"/>
      <w:pPr>
        <w:ind w:left="5865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602840">
      <w:start w:val="1"/>
      <w:numFmt w:val="lowerRoman"/>
      <w:lvlText w:val="%9"/>
      <w:lvlJc w:val="left"/>
      <w:pPr>
        <w:ind w:left="6585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EC7BF3"/>
    <w:multiLevelType w:val="hybridMultilevel"/>
    <w:tmpl w:val="FFFFFFFF"/>
    <w:lvl w:ilvl="0" w:tplc="DB3AC35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2828C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83BC2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2C6B2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63938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25BE8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EE5D4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72EA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60818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037859">
    <w:abstractNumId w:val="26"/>
  </w:num>
  <w:num w:numId="2" w16cid:durableId="1604066217">
    <w:abstractNumId w:val="22"/>
  </w:num>
  <w:num w:numId="3" w16cid:durableId="948009702">
    <w:abstractNumId w:val="6"/>
  </w:num>
  <w:num w:numId="4" w16cid:durableId="1171794742">
    <w:abstractNumId w:val="11"/>
  </w:num>
  <w:num w:numId="5" w16cid:durableId="85271450">
    <w:abstractNumId w:val="2"/>
  </w:num>
  <w:num w:numId="6" w16cid:durableId="712997840">
    <w:abstractNumId w:val="32"/>
  </w:num>
  <w:num w:numId="7" w16cid:durableId="1209563126">
    <w:abstractNumId w:val="25"/>
  </w:num>
  <w:num w:numId="8" w16cid:durableId="2024504244">
    <w:abstractNumId w:val="5"/>
  </w:num>
  <w:num w:numId="9" w16cid:durableId="1767726731">
    <w:abstractNumId w:val="29"/>
  </w:num>
  <w:num w:numId="10" w16cid:durableId="748120676">
    <w:abstractNumId w:val="9"/>
  </w:num>
  <w:num w:numId="11" w16cid:durableId="1896117414">
    <w:abstractNumId w:val="7"/>
  </w:num>
  <w:num w:numId="12" w16cid:durableId="1867328204">
    <w:abstractNumId w:val="31"/>
  </w:num>
  <w:num w:numId="13" w16cid:durableId="374237731">
    <w:abstractNumId w:val="8"/>
  </w:num>
  <w:num w:numId="14" w16cid:durableId="475416488">
    <w:abstractNumId w:val="30"/>
  </w:num>
  <w:num w:numId="15" w16cid:durableId="1995524356">
    <w:abstractNumId w:val="14"/>
  </w:num>
  <w:num w:numId="16" w16cid:durableId="855970625">
    <w:abstractNumId w:val="34"/>
  </w:num>
  <w:num w:numId="17" w16cid:durableId="1421294310">
    <w:abstractNumId w:val="0"/>
  </w:num>
  <w:num w:numId="18" w16cid:durableId="1049496189">
    <w:abstractNumId w:val="20"/>
  </w:num>
  <w:num w:numId="19" w16cid:durableId="764302693">
    <w:abstractNumId w:val="13"/>
  </w:num>
  <w:num w:numId="20" w16cid:durableId="1208688546">
    <w:abstractNumId w:val="24"/>
  </w:num>
  <w:num w:numId="21" w16cid:durableId="1029381711">
    <w:abstractNumId w:val="23"/>
  </w:num>
  <w:num w:numId="22" w16cid:durableId="743526067">
    <w:abstractNumId w:val="21"/>
  </w:num>
  <w:num w:numId="23" w16cid:durableId="519592262">
    <w:abstractNumId w:val="10"/>
  </w:num>
  <w:num w:numId="24" w16cid:durableId="876313400">
    <w:abstractNumId w:val="18"/>
  </w:num>
  <w:num w:numId="25" w16cid:durableId="1380596075">
    <w:abstractNumId w:val="28"/>
  </w:num>
  <w:num w:numId="26" w16cid:durableId="688603597">
    <w:abstractNumId w:val="15"/>
  </w:num>
  <w:num w:numId="27" w16cid:durableId="1996953082">
    <w:abstractNumId w:val="17"/>
  </w:num>
  <w:num w:numId="28" w16cid:durableId="244075556">
    <w:abstractNumId w:val="27"/>
  </w:num>
  <w:num w:numId="29" w16cid:durableId="731737752">
    <w:abstractNumId w:val="12"/>
  </w:num>
  <w:num w:numId="30" w16cid:durableId="2134324347">
    <w:abstractNumId w:val="16"/>
  </w:num>
  <w:num w:numId="31" w16cid:durableId="1824856785">
    <w:abstractNumId w:val="19"/>
  </w:num>
  <w:num w:numId="32" w16cid:durableId="1138719837">
    <w:abstractNumId w:val="33"/>
  </w:num>
  <w:num w:numId="33" w16cid:durableId="543102977">
    <w:abstractNumId w:val="1"/>
  </w:num>
  <w:num w:numId="34" w16cid:durableId="337469978">
    <w:abstractNumId w:val="3"/>
  </w:num>
  <w:num w:numId="35" w16cid:durableId="1941908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BE"/>
    <w:rsid w:val="000A2BAE"/>
    <w:rsid w:val="000E020D"/>
    <w:rsid w:val="00105942"/>
    <w:rsid w:val="00141402"/>
    <w:rsid w:val="00427DDB"/>
    <w:rsid w:val="005E1B74"/>
    <w:rsid w:val="00620731"/>
    <w:rsid w:val="0062715B"/>
    <w:rsid w:val="006E77E8"/>
    <w:rsid w:val="007F1615"/>
    <w:rsid w:val="00841836"/>
    <w:rsid w:val="00866E07"/>
    <w:rsid w:val="008912AA"/>
    <w:rsid w:val="009C2886"/>
    <w:rsid w:val="00A154BE"/>
    <w:rsid w:val="00A55F4C"/>
    <w:rsid w:val="00B77C1A"/>
    <w:rsid w:val="00B82364"/>
    <w:rsid w:val="00B964F1"/>
    <w:rsid w:val="00DB4EA3"/>
    <w:rsid w:val="00E33030"/>
    <w:rsid w:val="00E630BE"/>
    <w:rsid w:val="00F761B8"/>
    <w:rsid w:val="00F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21C8"/>
  <w15:docId w15:val="{9DD1E57B-D5AA-244F-B5EC-62E278E8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" w:line="275" w:lineRule="auto"/>
      <w:ind w:left="6" w:hanging="6"/>
      <w:jc w:val="right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259" w:lineRule="auto"/>
      <w:ind w:right="657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implified Arabic" w:eastAsia="Simplified Arabic" w:hAnsi="Simplified Arabic" w:cs="Simplified Arabic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Аль-Муттаири Фурат Заки Салех</dc:creator>
  <cp:keywords/>
  <cp:lastModifiedBy>Аль-Муттаири Фурат Заки Салех</cp:lastModifiedBy>
  <cp:revision>12</cp:revision>
  <cp:lastPrinted>2024-11-19T08:59:00Z</cp:lastPrinted>
  <dcterms:created xsi:type="dcterms:W3CDTF">2024-11-19T08:58:00Z</dcterms:created>
  <dcterms:modified xsi:type="dcterms:W3CDTF">2024-12-09T17:56:00Z</dcterms:modified>
</cp:coreProperties>
</file>